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A24209">
        <w:rPr>
          <w:rFonts w:ascii="Arial" w:hAnsi="Arial" w:cs="Arial"/>
          <w:sz w:val="56"/>
          <w:szCs w:val="56"/>
          <w:lang w:val="ro-RO"/>
        </w:rPr>
        <w:t>PROIECT DIDACTIC</w:t>
      </w: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A24209">
        <w:rPr>
          <w:rFonts w:ascii="Arial" w:hAnsi="Arial" w:cs="Arial"/>
          <w:sz w:val="40"/>
          <w:szCs w:val="40"/>
          <w:lang w:val="ro-RO"/>
        </w:rPr>
        <w:t>Clasa a VI</w:t>
      </w:r>
      <w:r w:rsidR="00E461AC" w:rsidRPr="00A24209">
        <w:rPr>
          <w:rFonts w:ascii="Arial" w:hAnsi="Arial" w:cs="Arial"/>
          <w:sz w:val="40"/>
          <w:szCs w:val="40"/>
          <w:lang w:val="ro-RO"/>
        </w:rPr>
        <w:t>I</w:t>
      </w:r>
      <w:r w:rsidRPr="00A24209">
        <w:rPr>
          <w:rFonts w:ascii="Arial" w:hAnsi="Arial" w:cs="Arial"/>
          <w:sz w:val="40"/>
          <w:szCs w:val="40"/>
          <w:lang w:val="ro-RO"/>
        </w:rPr>
        <w:t>I-a</w:t>
      </w:r>
    </w:p>
    <w:p w:rsidR="008F293E" w:rsidRPr="00A24209" w:rsidRDefault="008F293E" w:rsidP="008F293E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A24209">
        <w:rPr>
          <w:rFonts w:ascii="Arial" w:hAnsi="Arial" w:cs="Arial"/>
          <w:sz w:val="40"/>
          <w:szCs w:val="40"/>
          <w:lang w:val="ro-RO"/>
        </w:rPr>
        <w:t>Matematică</w:t>
      </w:r>
    </w:p>
    <w:p w:rsidR="008F293E" w:rsidRPr="00A24209" w:rsidRDefault="008F293E" w:rsidP="008F293E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8F293E" w:rsidRPr="00A24209" w:rsidRDefault="008F293E" w:rsidP="008F293E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8F293E" w:rsidRPr="00A24209" w:rsidRDefault="008F293E" w:rsidP="008F293E">
      <w:pPr>
        <w:rPr>
          <w:rFonts w:ascii="Arial" w:hAnsi="Arial" w:cs="Arial"/>
          <w:sz w:val="52"/>
          <w:szCs w:val="52"/>
          <w:lang w:val="ro-RO"/>
        </w:rPr>
      </w:pPr>
    </w:p>
    <w:p w:rsidR="008F293E" w:rsidRPr="00A24209" w:rsidRDefault="008F293E" w:rsidP="008F293E">
      <w:pPr>
        <w:rPr>
          <w:rFonts w:ascii="Arial" w:hAnsi="Arial" w:cs="Arial"/>
          <w:sz w:val="52"/>
          <w:szCs w:val="52"/>
          <w:lang w:val="ro-RO"/>
        </w:rPr>
      </w:pPr>
    </w:p>
    <w:p w:rsidR="008F293E" w:rsidRPr="00A24209" w:rsidRDefault="008F293E" w:rsidP="008F293E">
      <w:pPr>
        <w:rPr>
          <w:rFonts w:ascii="Arial" w:hAnsi="Arial" w:cs="Arial"/>
          <w:sz w:val="52"/>
          <w:szCs w:val="52"/>
          <w:lang w:val="ro-RO"/>
        </w:rPr>
      </w:pPr>
    </w:p>
    <w:p w:rsidR="008F293E" w:rsidRPr="00A24209" w:rsidRDefault="008F293E" w:rsidP="008F293E">
      <w:pPr>
        <w:rPr>
          <w:rFonts w:ascii="Arial" w:hAnsi="Arial" w:cs="Arial"/>
          <w:sz w:val="52"/>
          <w:szCs w:val="52"/>
          <w:lang w:val="ro-RO"/>
        </w:rPr>
      </w:pPr>
    </w:p>
    <w:p w:rsidR="008F293E" w:rsidRPr="00A24209" w:rsidRDefault="008F293E" w:rsidP="008F293E">
      <w:pPr>
        <w:rPr>
          <w:rFonts w:ascii="Arial" w:hAnsi="Arial" w:cs="Arial"/>
          <w:sz w:val="52"/>
          <w:szCs w:val="52"/>
          <w:lang w:val="ro-RO"/>
        </w:rPr>
      </w:pPr>
    </w:p>
    <w:p w:rsidR="008F293E" w:rsidRPr="00A24209" w:rsidRDefault="008F293E" w:rsidP="008F293E">
      <w:pPr>
        <w:rPr>
          <w:rFonts w:ascii="Arial" w:hAnsi="Arial" w:cs="Arial"/>
          <w:lang w:val="ro-RO"/>
        </w:rPr>
      </w:pPr>
    </w:p>
    <w:p w:rsidR="008F293E" w:rsidRPr="00A24209" w:rsidRDefault="008F293E" w:rsidP="008F293E">
      <w:pPr>
        <w:rPr>
          <w:rFonts w:ascii="Arial" w:hAnsi="Arial" w:cs="Arial"/>
          <w:lang w:val="ro-RO"/>
        </w:rPr>
      </w:pPr>
    </w:p>
    <w:p w:rsidR="008F293E" w:rsidRPr="00A24209" w:rsidRDefault="008F293E" w:rsidP="008F293E">
      <w:pPr>
        <w:jc w:val="both"/>
        <w:rPr>
          <w:rFonts w:ascii="Arial" w:hAnsi="Arial" w:cs="Arial"/>
          <w:lang w:val="ro-RO"/>
        </w:rPr>
      </w:pPr>
    </w:p>
    <w:p w:rsidR="008F293E" w:rsidRPr="00A24209" w:rsidRDefault="008F293E" w:rsidP="008F293E">
      <w:pPr>
        <w:jc w:val="both"/>
        <w:rPr>
          <w:rFonts w:ascii="Arial" w:hAnsi="Arial" w:cs="Arial"/>
          <w:lang w:val="ro-RO"/>
        </w:rPr>
      </w:pPr>
      <w:r w:rsidRPr="00A24209">
        <w:rPr>
          <w:rFonts w:ascii="Arial" w:hAnsi="Arial" w:cs="Arial"/>
          <w:iCs/>
          <w:sz w:val="28"/>
          <w:szCs w:val="28"/>
          <w:lang w:val="ro-RO"/>
        </w:rPr>
        <w:t>Proiect didactic realizat de profesor Diana Cristina Frăteanu, Fundația Noi Orizonturi, revizuit de</w:t>
      </w:r>
      <w:r w:rsidRPr="00A24209">
        <w:rPr>
          <w:rFonts w:ascii="Arial" w:hAnsi="Arial" w:cs="Arial"/>
          <w:sz w:val="28"/>
          <w:szCs w:val="28"/>
          <w:lang w:val="ro-RO"/>
        </w:rPr>
        <w:t xml:space="preserve"> Nicoleta Popa, profesor Digitaliada</w:t>
      </w:r>
    </w:p>
    <w:p w:rsidR="008F293E" w:rsidRPr="00A24209" w:rsidRDefault="008F293E" w:rsidP="008F293E">
      <w:pPr>
        <w:spacing w:line="360" w:lineRule="auto"/>
        <w:jc w:val="both"/>
        <w:rPr>
          <w:rFonts w:ascii="Arial" w:hAnsi="Arial" w:cs="Arial"/>
          <w:lang w:val="ro-RO"/>
        </w:rPr>
      </w:pPr>
    </w:p>
    <w:p w:rsidR="008F293E" w:rsidRPr="00A24209" w:rsidRDefault="008F293E" w:rsidP="008F293E">
      <w:pPr>
        <w:spacing w:line="360" w:lineRule="auto"/>
        <w:jc w:val="both"/>
        <w:rPr>
          <w:rFonts w:ascii="Arial" w:hAnsi="Arial" w:cs="Arial"/>
          <w:lang w:val="ro-RO"/>
        </w:rPr>
      </w:pPr>
    </w:p>
    <w:p w:rsidR="001E7B7C" w:rsidRPr="00A24209" w:rsidRDefault="008F293E" w:rsidP="008F293E">
      <w:pPr>
        <w:spacing w:line="360" w:lineRule="auto"/>
        <w:jc w:val="both"/>
        <w:rPr>
          <w:rFonts w:ascii="Arial" w:hAnsi="Arial" w:cs="Arial"/>
          <w:lang w:val="ro-RO"/>
        </w:rPr>
      </w:pPr>
      <w:r w:rsidRPr="00A24209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A24209">
          <w:rPr>
            <w:rStyle w:val="Hyperlink"/>
            <w:rFonts w:ascii="Arial" w:hAnsi="Arial" w:cs="Arial"/>
            <w:lang w:val="ro-RO"/>
          </w:rPr>
          <w:t>https://creativecommons.org/licenses/by-nc-sa/4.0/</w:t>
        </w:r>
      </w:hyperlink>
      <w:r w:rsidRPr="00A24209">
        <w:rPr>
          <w:rFonts w:ascii="Arial" w:hAnsi="Arial" w:cs="Arial"/>
          <w:lang w:val="ro-RO"/>
        </w:rPr>
        <w:t xml:space="preserve">. </w:t>
      </w:r>
    </w:p>
    <w:p w:rsidR="001E7B7C" w:rsidRPr="00A24209" w:rsidRDefault="00081B8A" w:rsidP="00105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Helvetica 75 Bold" w:hAnsi="Helvetica 75 Bold" w:cs="Arial"/>
          <w:b/>
          <w:sz w:val="26"/>
          <w:szCs w:val="28"/>
          <w:lang w:val="ro-RO" w:eastAsia="ro-RO"/>
        </w:rPr>
      </w:pPr>
      <w:r w:rsidRPr="00A24209">
        <w:rPr>
          <w:rFonts w:ascii="Helvetica 75 Bold" w:hAnsi="Helvetica 75 Bold" w:cs="Arial"/>
          <w:b/>
          <w:sz w:val="26"/>
          <w:szCs w:val="28"/>
          <w:lang w:val="ro-RO" w:eastAsia="ro-RO"/>
        </w:rPr>
        <w:lastRenderedPageBreak/>
        <w:t>Înțelegerea mat</w:t>
      </w:r>
      <w:r w:rsidR="00A442AE" w:rsidRPr="00A24209">
        <w:rPr>
          <w:rFonts w:ascii="Helvetica 75 Bold" w:hAnsi="Helvetica 75 Bold" w:cs="Arial"/>
          <w:b/>
          <w:sz w:val="26"/>
          <w:szCs w:val="28"/>
          <w:lang w:val="ro-RO" w:eastAsia="ro-RO"/>
        </w:rPr>
        <w:t>ematicii</w:t>
      </w:r>
      <w:r w:rsidR="000F1287" w:rsidRPr="00A24209">
        <w:rPr>
          <w:rFonts w:ascii="Helvetica 75 Bold" w:hAnsi="Helvetica 75 Bold" w:cs="Arial"/>
          <w:b/>
          <w:sz w:val="26"/>
          <w:szCs w:val="28"/>
          <w:lang w:val="ro-RO" w:eastAsia="ro-RO"/>
        </w:rPr>
        <w:t xml:space="preserve"> </w:t>
      </w:r>
      <w:r w:rsidR="00A442AE" w:rsidRPr="00A24209">
        <w:rPr>
          <w:rFonts w:ascii="Helvetica 75 Bold" w:hAnsi="Helvetica 75 Bold" w:cs="Arial"/>
          <w:b/>
          <w:sz w:val="26"/>
          <w:szCs w:val="28"/>
          <w:lang w:val="ro-RO" w:eastAsia="ro-RO"/>
        </w:rPr>
        <w:t xml:space="preserve">utilizând jocul </w:t>
      </w:r>
      <w:r w:rsidR="0056271E" w:rsidRPr="00A24209">
        <w:rPr>
          <w:rFonts w:ascii="Helvetica 75 Bold" w:hAnsi="Helvetica 75 Bold" w:cs="Arial"/>
          <w:b/>
          <w:i/>
          <w:sz w:val="26"/>
          <w:szCs w:val="28"/>
          <w:lang w:val="ro-RO" w:eastAsia="ro-RO"/>
        </w:rPr>
        <w:t>GeoGebra</w:t>
      </w:r>
      <w:r w:rsidR="000F1287" w:rsidRPr="00A24209">
        <w:rPr>
          <w:rFonts w:ascii="Helvetica 75 Bold" w:hAnsi="Helvetica 75 Bold" w:cs="Arial"/>
          <w:b/>
          <w:i/>
          <w:sz w:val="26"/>
          <w:szCs w:val="28"/>
          <w:lang w:val="ro-RO" w:eastAsia="ro-RO"/>
        </w:rPr>
        <w:t xml:space="preserve"> </w:t>
      </w:r>
      <w:r w:rsidR="0056271E" w:rsidRPr="00A24209">
        <w:rPr>
          <w:rFonts w:ascii="Helvetica 75 Bold" w:hAnsi="Helvetica 75 Bold" w:cs="Arial"/>
          <w:b/>
          <w:i/>
          <w:sz w:val="26"/>
          <w:szCs w:val="28"/>
          <w:lang w:val="ro-RO" w:eastAsia="ro-RO"/>
        </w:rPr>
        <w:t>Maths</w:t>
      </w:r>
      <w:r w:rsidR="000F1287" w:rsidRPr="00A24209">
        <w:rPr>
          <w:rFonts w:ascii="Helvetica 75 Bold" w:hAnsi="Helvetica 75 Bold" w:cs="Arial"/>
          <w:b/>
          <w:i/>
          <w:sz w:val="26"/>
          <w:szCs w:val="28"/>
          <w:lang w:val="ro-RO" w:eastAsia="ro-RO"/>
        </w:rPr>
        <w:t xml:space="preserve"> </w:t>
      </w:r>
      <w:r w:rsidR="0056271E" w:rsidRPr="00A24209">
        <w:rPr>
          <w:rFonts w:ascii="Helvetica 75 Bold" w:hAnsi="Helvetica 75 Bold" w:cs="Arial"/>
          <w:b/>
          <w:i/>
          <w:sz w:val="26"/>
          <w:szCs w:val="28"/>
          <w:lang w:val="ro-RO" w:eastAsia="ro-RO"/>
        </w:rPr>
        <w:t>Calculators</w:t>
      </w:r>
    </w:p>
    <w:p w:rsidR="00786A48" w:rsidRPr="00A24209" w:rsidRDefault="000F1287" w:rsidP="00105894">
      <w:pPr>
        <w:pStyle w:val="Titlulectie"/>
        <w:jc w:val="both"/>
        <w:rPr>
          <w:color w:val="auto"/>
        </w:rPr>
      </w:pPr>
      <w:r w:rsidRPr="00A24209">
        <w:rPr>
          <w:color w:val="auto"/>
        </w:rPr>
        <w:t xml:space="preserve">                                                                  </w:t>
      </w:r>
      <w:r w:rsidR="00786A48" w:rsidRPr="00A24209">
        <w:rPr>
          <w:noProof/>
          <w:color w:val="auto"/>
          <w:lang w:eastAsia="en-US"/>
        </w:rPr>
        <w:drawing>
          <wp:inline distT="0" distB="0" distL="0" distR="0">
            <wp:extent cx="910949" cy="914400"/>
            <wp:effectExtent l="19050" t="0" r="3451" b="0"/>
            <wp:docPr id="63" name="Picture 63" descr="C:\Users\Calin\Deskto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Calin\Desktop\geogeb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4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7C" w:rsidRPr="00A24209" w:rsidRDefault="001E7B7C" w:rsidP="006D5695">
      <w:pPr>
        <w:rPr>
          <w:rFonts w:ascii="Arial" w:hAnsi="Arial" w:cs="Arial"/>
          <w:lang w:val="ro-RO"/>
        </w:rPr>
      </w:pPr>
      <w:r w:rsidRPr="00A24209">
        <w:rPr>
          <w:rFonts w:ascii="Arial" w:hAnsi="Arial" w:cs="Arial"/>
          <w:b/>
          <w:lang w:val="ro-RO"/>
        </w:rPr>
        <w:t>Clasa a V</w:t>
      </w:r>
      <w:r w:rsidR="00AB588B" w:rsidRPr="00A24209">
        <w:rPr>
          <w:rFonts w:ascii="Arial" w:hAnsi="Arial" w:cs="Arial"/>
          <w:b/>
          <w:lang w:val="ro-RO"/>
        </w:rPr>
        <w:t>III</w:t>
      </w:r>
      <w:r w:rsidR="006D5695" w:rsidRPr="00A24209">
        <w:rPr>
          <w:rFonts w:ascii="Arial" w:hAnsi="Arial" w:cs="Arial"/>
          <w:b/>
          <w:lang w:val="ro-RO"/>
        </w:rPr>
        <w:t>-a</w:t>
      </w:r>
      <w:r w:rsidRPr="00A24209">
        <w:rPr>
          <w:rFonts w:ascii="Arial" w:hAnsi="Arial" w:cs="Arial"/>
          <w:b/>
          <w:lang w:val="ro-RO"/>
        </w:rPr>
        <w:t xml:space="preserve"> -</w:t>
      </w:r>
      <w:r w:rsidRPr="00A24209">
        <w:rPr>
          <w:rFonts w:ascii="Arial" w:hAnsi="Arial" w:cs="Arial"/>
          <w:lang w:val="ro-RO"/>
        </w:rPr>
        <w:t xml:space="preserve"> </w:t>
      </w:r>
      <w:r w:rsidR="00B760D6" w:rsidRPr="00A24209">
        <w:rPr>
          <w:rFonts w:ascii="Arial" w:hAnsi="Arial" w:cs="Arial"/>
          <w:lang w:val="ro-RO"/>
        </w:rPr>
        <w:t>Formule de calcul prescurtat</w:t>
      </w:r>
    </w:p>
    <w:p w:rsidR="00081B8A" w:rsidRPr="00A24209" w:rsidRDefault="006D5695" w:rsidP="006D5695">
      <w:pPr>
        <w:rPr>
          <w:rFonts w:ascii="Arial" w:hAnsi="Arial" w:cs="Arial"/>
          <w:b/>
          <w:lang w:val="ro-RO"/>
        </w:rPr>
      </w:pPr>
      <w:r w:rsidRPr="00A24209">
        <w:rPr>
          <w:rFonts w:ascii="Arial" w:hAnsi="Arial" w:cs="Arial"/>
          <w:b/>
          <w:lang w:val="ro-RO"/>
        </w:rPr>
        <w:t>Tipul lecției -</w:t>
      </w:r>
      <w:r w:rsidR="001E7B7C" w:rsidRPr="00A24209">
        <w:rPr>
          <w:rFonts w:ascii="Arial" w:hAnsi="Arial" w:cs="Arial"/>
          <w:lang w:val="ro-RO"/>
        </w:rPr>
        <w:t xml:space="preserve"> </w:t>
      </w:r>
      <w:r w:rsidR="00B760D6" w:rsidRPr="00A24209">
        <w:rPr>
          <w:rFonts w:ascii="Arial" w:hAnsi="Arial" w:cs="Arial"/>
          <w:lang w:val="ro-RO"/>
        </w:rPr>
        <w:t>Dobândire de cunoștințe</w:t>
      </w:r>
    </w:p>
    <w:p w:rsidR="001567C5" w:rsidRPr="00A24209" w:rsidRDefault="001567C5" w:rsidP="00833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8"/>
          <w:lang w:val="ro-RO" w:eastAsia="ro-RO"/>
        </w:rPr>
      </w:pPr>
    </w:p>
    <w:p w:rsidR="000B0FD6" w:rsidRPr="00A24209" w:rsidRDefault="000B0FD6" w:rsidP="00833E4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lang w:val="ro-RO" w:eastAsia="ro-RO"/>
        </w:rPr>
      </w:pPr>
    </w:p>
    <w:p w:rsidR="00081B8A" w:rsidRPr="00A24209" w:rsidRDefault="00081B8A" w:rsidP="00833E4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lang w:val="ro-RO" w:eastAsia="ro-RO"/>
        </w:rPr>
      </w:pPr>
      <w:r w:rsidRPr="00A24209">
        <w:rPr>
          <w:rFonts w:ascii="Arial" w:hAnsi="Arial" w:cs="Arial"/>
          <w:b/>
          <w:sz w:val="22"/>
          <w:lang w:val="ro-RO" w:eastAsia="ro-RO"/>
        </w:rPr>
        <w:t>Introducere</w:t>
      </w:r>
    </w:p>
    <w:p w:rsidR="0064367F" w:rsidRPr="00A24209" w:rsidRDefault="0064367F" w:rsidP="00833E4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lang w:val="ro-RO" w:eastAsia="ro-RO"/>
        </w:rPr>
        <w:sectPr w:rsidR="0064367F" w:rsidRPr="00A24209">
          <w:footerReference w:type="even" r:id="rId10"/>
          <w:footerReference w:type="default" r:id="rId11"/>
          <w:type w:val="continuous"/>
          <w:pgSz w:w="11906" w:h="16838"/>
          <w:pgMar w:top="567" w:right="851" w:bottom="1418" w:left="851" w:header="709" w:footer="709" w:gutter="0"/>
          <w:cols w:space="708"/>
          <w:titlePg/>
          <w:docGrid w:linePitch="360"/>
        </w:sectPr>
      </w:pPr>
    </w:p>
    <w:p w:rsidR="00B760D6" w:rsidRPr="00A24209" w:rsidRDefault="00B760D6" w:rsidP="00833E4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lang w:val="ro-RO" w:eastAsia="ro-RO"/>
        </w:rPr>
      </w:pPr>
      <w:r w:rsidRPr="00A24209">
        <w:rPr>
          <w:rFonts w:ascii="Arial" w:hAnsi="Arial" w:cs="Arial"/>
          <w:sz w:val="22"/>
          <w:lang w:val="ro-RO" w:eastAsia="ro-RO"/>
        </w:rPr>
        <w:t>În</w:t>
      </w:r>
      <w:r w:rsidR="007B77C0" w:rsidRPr="00A24209">
        <w:rPr>
          <w:rFonts w:ascii="Arial" w:hAnsi="Arial" w:cs="Arial"/>
          <w:sz w:val="22"/>
          <w:lang w:val="ro-RO" w:eastAsia="ro-RO"/>
        </w:rPr>
        <w:t xml:space="preserve"> această lecție</w:t>
      </w:r>
      <w:r w:rsidR="005C590D" w:rsidRPr="00A24209">
        <w:rPr>
          <w:rFonts w:ascii="Arial" w:hAnsi="Arial" w:cs="Arial"/>
          <w:sz w:val="22"/>
          <w:lang w:val="ro-RO" w:eastAsia="ro-RO"/>
        </w:rPr>
        <w:t>,</w:t>
      </w:r>
      <w:r w:rsidR="007B77C0" w:rsidRPr="00A24209">
        <w:rPr>
          <w:rFonts w:ascii="Arial" w:hAnsi="Arial" w:cs="Arial"/>
          <w:sz w:val="22"/>
          <w:lang w:val="ro-RO" w:eastAsia="ro-RO"/>
        </w:rPr>
        <w:t xml:space="preserve"> elevii vor învăț</w:t>
      </w:r>
      <w:r w:rsidRPr="00A24209">
        <w:rPr>
          <w:rFonts w:ascii="Arial" w:hAnsi="Arial" w:cs="Arial"/>
          <w:sz w:val="22"/>
          <w:lang w:val="ro-RO" w:eastAsia="ro-RO"/>
        </w:rPr>
        <w:t>a să deducă formula de c</w:t>
      </w:r>
      <w:r w:rsidR="007B77C0" w:rsidRPr="00A24209">
        <w:rPr>
          <w:rFonts w:ascii="Arial" w:hAnsi="Arial" w:cs="Arial"/>
          <w:sz w:val="22"/>
          <w:lang w:val="ro-RO" w:eastAsia="ro-RO"/>
        </w:rPr>
        <w:t>alcul a pătratului unui trinom ș</w:t>
      </w:r>
      <w:r w:rsidRPr="00A24209">
        <w:rPr>
          <w:rFonts w:ascii="Arial" w:hAnsi="Arial" w:cs="Arial"/>
          <w:sz w:val="22"/>
          <w:lang w:val="ro-RO" w:eastAsia="ro-RO"/>
        </w:rPr>
        <w:t>i să aplice form</w:t>
      </w:r>
      <w:r w:rsidR="007B77C0" w:rsidRPr="00A24209">
        <w:rPr>
          <w:rFonts w:ascii="Arial" w:hAnsi="Arial" w:cs="Arial"/>
          <w:sz w:val="22"/>
          <w:lang w:val="ro-RO" w:eastAsia="ro-RO"/>
        </w:rPr>
        <w:t>ulele de calcul prescurtat învățate în clasa a VII-a. Demonstraț</w:t>
      </w:r>
      <w:r w:rsidRPr="00A24209">
        <w:rPr>
          <w:rFonts w:ascii="Arial" w:hAnsi="Arial" w:cs="Arial"/>
          <w:sz w:val="22"/>
          <w:lang w:val="ro-RO" w:eastAsia="ro-RO"/>
        </w:rPr>
        <w:t>ia for</w:t>
      </w:r>
      <w:r w:rsidR="007B77C0" w:rsidRPr="00A24209">
        <w:rPr>
          <w:rFonts w:ascii="Arial" w:hAnsi="Arial" w:cs="Arial"/>
          <w:sz w:val="22"/>
          <w:lang w:val="ro-RO" w:eastAsia="ro-RO"/>
        </w:rPr>
        <w:t>mulei se va face algebric, dar ș</w:t>
      </w:r>
      <w:r w:rsidRPr="00A24209">
        <w:rPr>
          <w:rFonts w:ascii="Arial" w:hAnsi="Arial" w:cs="Arial"/>
          <w:sz w:val="22"/>
          <w:lang w:val="ro-RO" w:eastAsia="ro-RO"/>
        </w:rPr>
        <w:t>i geometric</w:t>
      </w:r>
      <w:r w:rsidR="005C590D" w:rsidRPr="00A24209">
        <w:rPr>
          <w:rFonts w:ascii="Arial" w:hAnsi="Arial" w:cs="Arial"/>
          <w:sz w:val="22"/>
          <w:lang w:val="ro-RO" w:eastAsia="ro-RO"/>
        </w:rPr>
        <w:t>,</w:t>
      </w:r>
      <w:r w:rsidRPr="00A24209">
        <w:rPr>
          <w:rFonts w:ascii="Arial" w:hAnsi="Arial" w:cs="Arial"/>
          <w:sz w:val="22"/>
          <w:lang w:val="ro-RO" w:eastAsia="ro-RO"/>
        </w:rPr>
        <w:t xml:space="preserve"> folosind jocul </w:t>
      </w:r>
      <w:r w:rsidR="0056271E" w:rsidRPr="00A24209">
        <w:rPr>
          <w:rFonts w:ascii="Arial" w:hAnsi="Arial" w:cs="Arial"/>
          <w:b/>
          <w:i/>
          <w:sz w:val="22"/>
          <w:lang w:val="ro-RO" w:eastAsia="ro-RO"/>
        </w:rPr>
        <w:t>GeoGebra</w:t>
      </w:r>
      <w:r w:rsidR="000F1287" w:rsidRPr="00A24209">
        <w:rPr>
          <w:rFonts w:ascii="Arial" w:hAnsi="Arial" w:cs="Arial"/>
          <w:b/>
          <w:i/>
          <w:sz w:val="22"/>
          <w:lang w:val="ro-RO" w:eastAsia="ro-RO"/>
        </w:rPr>
        <w:t xml:space="preserve"> </w:t>
      </w:r>
      <w:r w:rsidR="0056271E" w:rsidRPr="00A24209">
        <w:rPr>
          <w:rFonts w:ascii="Arial" w:hAnsi="Arial" w:cs="Arial"/>
          <w:b/>
          <w:i/>
          <w:sz w:val="22"/>
          <w:lang w:val="ro-RO" w:eastAsia="ro-RO"/>
        </w:rPr>
        <w:t>Maths</w:t>
      </w:r>
      <w:r w:rsidR="000F1287" w:rsidRPr="00A24209">
        <w:rPr>
          <w:rFonts w:ascii="Arial" w:hAnsi="Arial" w:cs="Arial"/>
          <w:b/>
          <w:i/>
          <w:sz w:val="22"/>
          <w:lang w:val="ro-RO" w:eastAsia="ro-RO"/>
        </w:rPr>
        <w:t xml:space="preserve"> </w:t>
      </w:r>
      <w:r w:rsidR="0056271E" w:rsidRPr="00A24209">
        <w:rPr>
          <w:rFonts w:ascii="Arial" w:hAnsi="Arial" w:cs="Arial"/>
          <w:b/>
          <w:i/>
          <w:sz w:val="22"/>
          <w:lang w:val="ro-RO" w:eastAsia="ro-RO"/>
        </w:rPr>
        <w:t>Calculators</w:t>
      </w:r>
      <w:r w:rsidRPr="00A24209">
        <w:rPr>
          <w:rFonts w:ascii="Arial" w:hAnsi="Arial" w:cs="Arial"/>
          <w:b/>
          <w:sz w:val="22"/>
          <w:lang w:val="ro-RO" w:eastAsia="ro-RO"/>
        </w:rPr>
        <w:t>.</w:t>
      </w:r>
      <w:r w:rsidRPr="00A24209">
        <w:rPr>
          <w:rFonts w:ascii="Arial" w:hAnsi="Arial" w:cs="Arial"/>
          <w:sz w:val="22"/>
          <w:lang w:val="ro-RO" w:eastAsia="ro-RO"/>
        </w:rPr>
        <w:t xml:space="preserve"> Elevii vor lucra individual și în echipe.           </w:t>
      </w:r>
    </w:p>
    <w:p w:rsidR="00B760D6" w:rsidRPr="00A24209" w:rsidRDefault="00B760D6" w:rsidP="007B77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sz w:val="22"/>
          <w:lang w:val="ro-RO" w:eastAsia="ro-RO"/>
        </w:rPr>
      </w:pPr>
      <w:r w:rsidRPr="00A24209">
        <w:rPr>
          <w:rFonts w:ascii="Arial" w:hAnsi="Arial" w:cs="Arial"/>
          <w:sz w:val="22"/>
          <w:lang w:val="ro-RO" w:eastAsia="ro-RO"/>
        </w:rPr>
        <w:t xml:space="preserve">Se recomandă ca profesorul să fie familiarizat cu jocul </w:t>
      </w:r>
      <w:r w:rsidR="00A201D7" w:rsidRPr="00A24209">
        <w:rPr>
          <w:rFonts w:ascii="Arial" w:hAnsi="Arial" w:cs="Arial"/>
          <w:b/>
          <w:i/>
          <w:sz w:val="22"/>
          <w:lang w:val="ro-RO" w:eastAsia="ro-RO"/>
        </w:rPr>
        <w:t>GeoGebra</w:t>
      </w:r>
      <w:r w:rsidR="000F1287" w:rsidRPr="00A24209">
        <w:rPr>
          <w:rFonts w:ascii="Arial" w:hAnsi="Arial" w:cs="Arial"/>
          <w:b/>
          <w:i/>
          <w:sz w:val="22"/>
          <w:lang w:val="ro-RO" w:eastAsia="ro-RO"/>
        </w:rPr>
        <w:t xml:space="preserve"> </w:t>
      </w:r>
      <w:r w:rsidR="00A201D7" w:rsidRPr="00A24209">
        <w:rPr>
          <w:rFonts w:ascii="Arial" w:hAnsi="Arial" w:cs="Arial"/>
          <w:b/>
          <w:i/>
          <w:sz w:val="22"/>
          <w:lang w:val="ro-RO" w:eastAsia="ro-RO"/>
        </w:rPr>
        <w:t>Maths</w:t>
      </w:r>
      <w:r w:rsidR="000F1287" w:rsidRPr="00A24209">
        <w:rPr>
          <w:rFonts w:ascii="Arial" w:hAnsi="Arial" w:cs="Arial"/>
          <w:b/>
          <w:i/>
          <w:sz w:val="22"/>
          <w:lang w:val="ro-RO" w:eastAsia="ro-RO"/>
        </w:rPr>
        <w:t xml:space="preserve"> </w:t>
      </w:r>
      <w:r w:rsidR="00A201D7" w:rsidRPr="00A24209">
        <w:rPr>
          <w:rFonts w:ascii="Arial" w:hAnsi="Arial" w:cs="Arial"/>
          <w:b/>
          <w:i/>
          <w:sz w:val="22"/>
          <w:lang w:val="ro-RO" w:eastAsia="ro-RO"/>
        </w:rPr>
        <w:t>Calculators</w:t>
      </w:r>
      <w:r w:rsidR="000871A5" w:rsidRPr="00A24209">
        <w:rPr>
          <w:rFonts w:ascii="Arial" w:hAnsi="Arial" w:cs="Arial"/>
          <w:b/>
          <w:sz w:val="22"/>
          <w:lang w:val="ro-RO" w:eastAsia="ro-RO"/>
        </w:rPr>
        <w:t xml:space="preserve"> </w:t>
      </w:r>
      <w:r w:rsidRPr="00A24209">
        <w:rPr>
          <w:rFonts w:ascii="Arial" w:hAnsi="Arial" w:cs="Arial"/>
          <w:sz w:val="22"/>
          <w:lang w:val="ro-RO" w:eastAsia="ro-RO"/>
        </w:rPr>
        <w:t>și să pregăte</w:t>
      </w:r>
      <w:r w:rsidR="001B0F21" w:rsidRPr="00A24209">
        <w:rPr>
          <w:rFonts w:ascii="Arial" w:hAnsi="Arial" w:cs="Arial"/>
          <w:sz w:val="22"/>
          <w:lang w:val="ro-RO" w:eastAsia="ro-RO"/>
        </w:rPr>
        <w:t>a</w:t>
      </w:r>
      <w:r w:rsidRPr="00A24209">
        <w:rPr>
          <w:rFonts w:ascii="Arial" w:hAnsi="Arial" w:cs="Arial"/>
          <w:sz w:val="22"/>
          <w:lang w:val="ro-RO" w:eastAsia="ro-RO"/>
        </w:rPr>
        <w:t>scă înainte de a începe lec</w:t>
      </w:r>
      <w:r w:rsidR="00A442AE" w:rsidRPr="00A24209">
        <w:rPr>
          <w:rFonts w:ascii="Arial" w:hAnsi="Arial" w:cs="Arial"/>
          <w:sz w:val="22"/>
          <w:lang w:val="ro-RO" w:eastAsia="ro-RO"/>
        </w:rPr>
        <w:t xml:space="preserve">ția </w:t>
      </w:r>
      <w:r w:rsidR="001B0F21" w:rsidRPr="00A24209">
        <w:rPr>
          <w:rFonts w:ascii="Arial" w:hAnsi="Arial" w:cs="Arial"/>
          <w:sz w:val="22"/>
          <w:lang w:val="ro-RO" w:eastAsia="ro-RO"/>
        </w:rPr>
        <w:t xml:space="preserve">tabletele cu jocul </w:t>
      </w:r>
      <w:r w:rsidR="001B0F21" w:rsidRPr="00A24209">
        <w:rPr>
          <w:rFonts w:ascii="Arial" w:hAnsi="Arial" w:cs="Arial"/>
          <w:b/>
          <w:i/>
          <w:sz w:val="22"/>
          <w:lang w:val="ro-RO" w:eastAsia="ro-RO"/>
        </w:rPr>
        <w:t>GeoGebra</w:t>
      </w:r>
      <w:r w:rsidRPr="00A24209">
        <w:rPr>
          <w:rFonts w:ascii="Arial" w:hAnsi="Arial" w:cs="Arial"/>
          <w:b/>
          <w:i/>
          <w:sz w:val="22"/>
          <w:lang w:val="ro-RO" w:eastAsia="ro-RO"/>
        </w:rPr>
        <w:t xml:space="preserve"> </w:t>
      </w:r>
      <w:r w:rsidRPr="00A24209">
        <w:rPr>
          <w:rFonts w:ascii="Arial" w:hAnsi="Arial" w:cs="Arial"/>
          <w:sz w:val="22"/>
          <w:lang w:val="ro-RO" w:eastAsia="ro-RO"/>
        </w:rPr>
        <w:t>și</w:t>
      </w:r>
      <w:r w:rsidR="00AE6731" w:rsidRPr="00A24209">
        <w:rPr>
          <w:rFonts w:ascii="Arial" w:hAnsi="Arial" w:cs="Arial"/>
          <w:sz w:val="22"/>
          <w:lang w:val="ro-RO" w:eastAsia="ro-RO"/>
        </w:rPr>
        <w:t xml:space="preserve"> fișele</w:t>
      </w:r>
      <w:r w:rsidR="000871A5" w:rsidRPr="00A24209">
        <w:rPr>
          <w:rFonts w:ascii="Arial" w:hAnsi="Arial" w:cs="Arial"/>
          <w:sz w:val="22"/>
          <w:lang w:val="ro-RO" w:eastAsia="ro-RO"/>
        </w:rPr>
        <w:t xml:space="preserve"> de lucru pentru elevi.</w:t>
      </w:r>
      <w:r w:rsidRPr="00A24209">
        <w:rPr>
          <w:rFonts w:ascii="Arial" w:hAnsi="Arial" w:cs="Arial"/>
          <w:sz w:val="22"/>
          <w:lang w:val="ro-RO" w:eastAsia="ro-RO"/>
        </w:rPr>
        <w:t xml:space="preserve"> Elevii vor </w:t>
      </w:r>
      <w:r w:rsidR="009B46AB" w:rsidRPr="00A24209">
        <w:rPr>
          <w:rFonts w:ascii="Arial" w:hAnsi="Arial" w:cs="Arial"/>
          <w:sz w:val="22"/>
          <w:lang w:val="ro-RO" w:eastAsia="ro-RO"/>
        </w:rPr>
        <w:t xml:space="preserve">sta </w:t>
      </w:r>
      <w:r w:rsidRPr="00A24209">
        <w:rPr>
          <w:rFonts w:ascii="Arial" w:hAnsi="Arial" w:cs="Arial"/>
          <w:sz w:val="22"/>
          <w:lang w:val="ro-RO" w:eastAsia="ro-RO"/>
        </w:rPr>
        <w:t>câte doi în bancă.</w:t>
      </w:r>
      <w:r w:rsidR="000871A5" w:rsidRPr="00A24209">
        <w:rPr>
          <w:rFonts w:ascii="Arial" w:hAnsi="Arial" w:cs="Arial"/>
          <w:sz w:val="22"/>
          <w:lang w:val="ro-RO" w:eastAsia="ro-RO"/>
        </w:rPr>
        <w:t xml:space="preserve">  </w:t>
      </w:r>
    </w:p>
    <w:p w:rsidR="000871A5" w:rsidRPr="00A24209" w:rsidRDefault="000871A5" w:rsidP="007B77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b/>
          <w:sz w:val="22"/>
          <w:lang w:val="ro-RO" w:eastAsia="ro-RO"/>
        </w:rPr>
        <w:sectPr w:rsidR="000871A5" w:rsidRPr="00A24209">
          <w:type w:val="continuous"/>
          <w:pgSz w:w="11906" w:h="16838"/>
          <w:pgMar w:top="567" w:right="851" w:bottom="1418" w:left="851" w:header="709" w:footer="709" w:gutter="0"/>
          <w:cols w:num="2" w:space="708"/>
          <w:titlePg/>
          <w:docGrid w:linePitch="360"/>
        </w:sectPr>
      </w:pPr>
    </w:p>
    <w:p w:rsidR="00232BC4" w:rsidRPr="00A24209" w:rsidRDefault="00232BC4" w:rsidP="00833E4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E83E23" w:rsidRPr="00A24209" w:rsidRDefault="00081B8A" w:rsidP="00833E4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lang w:val="ro-RO" w:eastAsia="ro-RO"/>
        </w:rPr>
      </w:pPr>
      <w:r w:rsidRPr="00A24209">
        <w:rPr>
          <w:rFonts w:ascii="Arial" w:hAnsi="Arial" w:cs="Arial"/>
          <w:b/>
          <w:sz w:val="22"/>
          <w:shd w:val="clear" w:color="auto" w:fill="FFFFFF"/>
          <w:lang w:val="ro-RO"/>
        </w:rPr>
        <w:t>Întrebări esențiale:</w:t>
      </w:r>
    </w:p>
    <w:p w:rsidR="00B760D6" w:rsidRPr="00A24209" w:rsidRDefault="007B77C0" w:rsidP="00833E49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ind w:left="720"/>
        <w:jc w:val="both"/>
        <w:rPr>
          <w:rFonts w:cs="Times New Roman"/>
          <w:color w:val="auto"/>
          <w:szCs w:val="24"/>
          <w:lang w:val="ro-RO"/>
        </w:rPr>
      </w:pPr>
      <w:r w:rsidRPr="00A24209">
        <w:rPr>
          <w:rFonts w:cs="Times New Roman"/>
          <w:color w:val="auto"/>
          <w:szCs w:val="24"/>
          <w:lang w:val="ro-RO"/>
        </w:rPr>
        <w:t>Ce înț</w:t>
      </w:r>
      <w:r w:rsidR="00B760D6" w:rsidRPr="00A24209">
        <w:rPr>
          <w:rFonts w:cs="Times New Roman"/>
          <w:color w:val="auto"/>
          <w:szCs w:val="24"/>
          <w:lang w:val="ro-RO"/>
        </w:rPr>
        <w:t>elegem prin calcul algebric?</w:t>
      </w:r>
    </w:p>
    <w:p w:rsidR="00B760D6" w:rsidRPr="00A24209" w:rsidRDefault="00B760D6" w:rsidP="00833E49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ind w:left="720"/>
        <w:jc w:val="both"/>
        <w:rPr>
          <w:rFonts w:cs="Times New Roman"/>
          <w:color w:val="auto"/>
          <w:szCs w:val="24"/>
          <w:lang w:val="ro-RO"/>
        </w:rPr>
      </w:pPr>
      <w:r w:rsidRPr="00A24209">
        <w:rPr>
          <w:rFonts w:cs="Times New Roman"/>
          <w:color w:val="auto"/>
          <w:szCs w:val="24"/>
          <w:lang w:val="ro-RO"/>
        </w:rPr>
        <w:t>La ce ne ajută formulele matematice?</w:t>
      </w:r>
    </w:p>
    <w:p w:rsidR="00724B5C" w:rsidRPr="00A24209" w:rsidRDefault="006F6B66" w:rsidP="00833E4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 w:cs="Arial"/>
          <w:b/>
          <w:sz w:val="22"/>
          <w:shd w:val="clear" w:color="auto" w:fill="FFFFFF"/>
          <w:lang w:val="ro-RO"/>
        </w:rPr>
        <w:t xml:space="preserve">Competențe </w:t>
      </w:r>
      <w:r w:rsidR="00724B5C" w:rsidRPr="00A24209">
        <w:rPr>
          <w:rFonts w:ascii="Arial" w:hAnsi="Arial" w:cs="Arial"/>
          <w:b/>
          <w:sz w:val="22"/>
          <w:shd w:val="clear" w:color="auto" w:fill="FFFFFF"/>
          <w:lang w:val="ro-RO"/>
        </w:rPr>
        <w:t xml:space="preserve">generale și </w:t>
      </w:r>
      <w:r w:rsidRPr="00A24209">
        <w:rPr>
          <w:rFonts w:ascii="Arial" w:hAnsi="Arial" w:cs="Arial"/>
          <w:b/>
          <w:sz w:val="22"/>
          <w:shd w:val="clear" w:color="auto" w:fill="FFFFFF"/>
          <w:lang w:val="ro-RO"/>
        </w:rPr>
        <w:t>specifice:</w:t>
      </w:r>
    </w:p>
    <w:p w:rsidR="00724B5C" w:rsidRPr="00A24209" w:rsidRDefault="00724B5C" w:rsidP="00833E4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A24209">
        <w:rPr>
          <w:rFonts w:ascii="Arial" w:hAnsi="Arial" w:cs="Arial"/>
          <w:b/>
          <w:sz w:val="22"/>
          <w:szCs w:val="22"/>
          <w:lang w:val="ro-RO"/>
        </w:rPr>
        <w:t xml:space="preserve">CG 1. </w:t>
      </w:r>
      <w:r w:rsidRPr="00A24209">
        <w:rPr>
          <w:rFonts w:ascii="Arial" w:hAnsi="Arial" w:cs="Arial"/>
          <w:sz w:val="22"/>
          <w:szCs w:val="22"/>
          <w:lang w:val="ro-RO"/>
        </w:rPr>
        <w:t>Identificarea unor date şi relaţii matematice şi corelarea lor în funcţie de contextul în care au fost definite</w:t>
      </w:r>
      <w:r w:rsidR="000871A5" w:rsidRPr="00A24209">
        <w:rPr>
          <w:rFonts w:ascii="Arial" w:hAnsi="Arial" w:cs="Arial"/>
          <w:sz w:val="22"/>
          <w:szCs w:val="22"/>
          <w:lang w:val="ro-RO"/>
        </w:rPr>
        <w:t>;</w:t>
      </w:r>
    </w:p>
    <w:p w:rsidR="00724B5C" w:rsidRPr="00A24209" w:rsidRDefault="00724B5C" w:rsidP="00833E4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o-RO"/>
        </w:rPr>
      </w:pPr>
      <w:r w:rsidRPr="00A24209">
        <w:rPr>
          <w:rFonts w:ascii="Arial" w:hAnsi="Arial" w:cs="Arial"/>
          <w:b/>
          <w:sz w:val="22"/>
          <w:szCs w:val="22"/>
          <w:lang w:val="ro-RO"/>
        </w:rPr>
        <w:t>CS 1.</w:t>
      </w:r>
      <w:r w:rsidRPr="00A24209">
        <w:rPr>
          <w:rFonts w:ascii="Arial" w:hAnsi="Arial" w:cs="Arial"/>
          <w:sz w:val="22"/>
          <w:szCs w:val="22"/>
          <w:lang w:val="ro-RO"/>
        </w:rPr>
        <w:t xml:space="preserve"> Identificarea în exemple, în exerciţii sau în probleme a numerelor reale şi a formulelor de calcul prescurtat</w:t>
      </w:r>
      <w:r w:rsidR="000871A5" w:rsidRPr="00A24209">
        <w:rPr>
          <w:rFonts w:ascii="Arial" w:hAnsi="Arial" w:cs="Arial"/>
          <w:sz w:val="22"/>
          <w:szCs w:val="22"/>
          <w:lang w:val="ro-RO"/>
        </w:rPr>
        <w:t>;</w:t>
      </w:r>
    </w:p>
    <w:p w:rsidR="00724B5C" w:rsidRPr="00A24209" w:rsidRDefault="00724B5C" w:rsidP="00833E4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o-RO"/>
        </w:rPr>
      </w:pPr>
      <w:r w:rsidRPr="00A24209">
        <w:rPr>
          <w:rFonts w:ascii="Arial" w:hAnsi="Arial" w:cs="Arial"/>
          <w:b/>
          <w:sz w:val="22"/>
          <w:szCs w:val="22"/>
          <w:lang w:val="ro-RO"/>
        </w:rPr>
        <w:t xml:space="preserve">CG 5. </w:t>
      </w:r>
      <w:r w:rsidRPr="00A24209">
        <w:rPr>
          <w:rFonts w:ascii="Arial" w:hAnsi="Arial" w:cs="Arial"/>
          <w:sz w:val="22"/>
          <w:szCs w:val="22"/>
          <w:lang w:val="ro-RO"/>
        </w:rPr>
        <w:t xml:space="preserve">Analiza şi interpretarea caracteristicilor matematice ale unei situaţii </w:t>
      </w:r>
      <w:r w:rsidR="000871A5" w:rsidRPr="00A24209">
        <w:rPr>
          <w:rFonts w:ascii="Arial" w:hAnsi="Arial" w:cs="Arial"/>
          <w:sz w:val="22"/>
          <w:szCs w:val="22"/>
          <w:lang w:val="ro-RO"/>
        </w:rPr>
        <w:t>problemă;</w:t>
      </w:r>
    </w:p>
    <w:p w:rsidR="00724B5C" w:rsidRPr="00A24209" w:rsidRDefault="00724B5C" w:rsidP="00833E49">
      <w:pPr>
        <w:shd w:val="clear" w:color="auto" w:fill="FFFFFF" w:themeFill="background1"/>
        <w:autoSpaceDE w:val="0"/>
        <w:autoSpaceDN w:val="0"/>
        <w:adjustRightInd w:val="0"/>
        <w:jc w:val="both"/>
        <w:rPr>
          <w:rStyle w:val="HTMLPreformattedChar"/>
          <w:rFonts w:ascii="Arial" w:hAnsi="Arial" w:cs="Arial"/>
          <w:sz w:val="22"/>
          <w:szCs w:val="22"/>
          <w:lang w:val="ro-RO"/>
        </w:rPr>
      </w:pPr>
      <w:r w:rsidRPr="00A24209">
        <w:rPr>
          <w:rFonts w:ascii="Arial" w:hAnsi="Arial" w:cs="Arial"/>
          <w:b/>
          <w:sz w:val="22"/>
          <w:szCs w:val="22"/>
          <w:lang w:val="ro-RO"/>
        </w:rPr>
        <w:t>CS 1.</w:t>
      </w:r>
      <w:r w:rsidRPr="00A24209">
        <w:rPr>
          <w:rFonts w:ascii="Arial" w:hAnsi="Arial" w:cs="Arial"/>
          <w:sz w:val="22"/>
          <w:szCs w:val="22"/>
          <w:lang w:val="ro-RO"/>
        </w:rPr>
        <w:t xml:space="preserve"> Deducerea şi aplicarea formulelor de calcul prescurtat pentru optimizarea unor calculi</w:t>
      </w:r>
      <w:r w:rsidR="000871A5" w:rsidRPr="00A24209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773D34" w:rsidRPr="00A24209" w:rsidRDefault="00773D34" w:rsidP="00833E4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0B0FD6" w:rsidRPr="00A24209" w:rsidRDefault="00724B5C" w:rsidP="00833E4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 w:cs="Arial"/>
          <w:b/>
          <w:sz w:val="22"/>
          <w:shd w:val="clear" w:color="auto" w:fill="FFFFFF"/>
          <w:lang w:val="ro-RO"/>
        </w:rPr>
        <w:t>Competențe derivate</w:t>
      </w:r>
      <w:r w:rsidR="00081B8A" w:rsidRPr="00A24209">
        <w:rPr>
          <w:rFonts w:ascii="Arial" w:hAnsi="Arial" w:cs="Arial"/>
          <w:b/>
          <w:sz w:val="22"/>
          <w:shd w:val="clear" w:color="auto" w:fill="FFFFFF"/>
          <w:lang w:val="ro-RO"/>
        </w:rPr>
        <w:t>:</w:t>
      </w:r>
    </w:p>
    <w:p w:rsidR="00724B5C" w:rsidRPr="00A24209" w:rsidRDefault="009843F1" w:rsidP="009843F1">
      <w:pPr>
        <w:pStyle w:val="List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auto"/>
          <w:shd w:val="clear" w:color="auto" w:fill="FFFFFF"/>
          <w:lang w:val="ro-RO"/>
        </w:rPr>
      </w:pPr>
      <w:r w:rsidRPr="00A24209">
        <w:rPr>
          <w:rFonts w:cs="Arial"/>
          <w:color w:val="auto"/>
          <w:shd w:val="clear" w:color="auto" w:fill="FFFFFF"/>
          <w:lang w:val="ro-RO"/>
        </w:rPr>
        <w:t>Calcularea pătratul unui trinom</w:t>
      </w:r>
      <w:r w:rsidR="00F9066A" w:rsidRPr="00A24209">
        <w:rPr>
          <w:rFonts w:cs="Arial"/>
          <w:color w:val="auto"/>
          <w:shd w:val="clear" w:color="auto" w:fill="FFFFFF"/>
          <w:lang w:val="ro-RO"/>
        </w:rPr>
        <w:t>;</w:t>
      </w:r>
    </w:p>
    <w:p w:rsidR="009843F1" w:rsidRPr="00A24209" w:rsidRDefault="009843F1" w:rsidP="009843F1">
      <w:pPr>
        <w:pStyle w:val="List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auto"/>
          <w:shd w:val="clear" w:color="auto" w:fill="FFFFFF"/>
          <w:lang w:val="ro-RO"/>
        </w:rPr>
      </w:pPr>
      <w:r w:rsidRPr="00A24209">
        <w:rPr>
          <w:rFonts w:cs="Arial"/>
          <w:color w:val="auto"/>
          <w:shd w:val="clear" w:color="auto" w:fill="FFFFFF"/>
          <w:lang w:val="ro-RO"/>
        </w:rPr>
        <w:t>Aplicarea proprietăților operațiilor cu numere reale reprezentate prin litere</w:t>
      </w:r>
      <w:r w:rsidR="004A2964" w:rsidRPr="00A24209">
        <w:rPr>
          <w:rFonts w:cs="Arial"/>
          <w:color w:val="auto"/>
          <w:shd w:val="clear" w:color="auto" w:fill="FFFFFF"/>
          <w:lang w:val="ro-RO"/>
        </w:rPr>
        <w:t>;</w:t>
      </w:r>
    </w:p>
    <w:p w:rsidR="009843F1" w:rsidRPr="00A24209" w:rsidRDefault="009843F1" w:rsidP="009843F1">
      <w:pPr>
        <w:pStyle w:val="ListParagraph"/>
        <w:numPr>
          <w:ilvl w:val="0"/>
          <w:numId w:val="15"/>
        </w:numPr>
        <w:shd w:val="clear" w:color="auto" w:fill="FFFFFF" w:themeFill="background1"/>
        <w:spacing w:line="240" w:lineRule="auto"/>
        <w:jc w:val="both"/>
        <w:rPr>
          <w:rFonts w:cs="Times New Roman"/>
          <w:color w:val="auto"/>
          <w:szCs w:val="24"/>
          <w:lang w:val="ro-RO"/>
        </w:rPr>
      </w:pPr>
      <w:r w:rsidRPr="00A24209">
        <w:rPr>
          <w:rFonts w:cs="Times New Roman"/>
          <w:color w:val="auto"/>
          <w:szCs w:val="24"/>
          <w:lang w:val="ro-RO"/>
        </w:rPr>
        <w:t xml:space="preserve">Reprezentarea grafică (desen, modelare cu jocul </w:t>
      </w:r>
      <w:r w:rsidRPr="00222282">
        <w:rPr>
          <w:rFonts w:cs="Times New Roman"/>
          <w:b/>
          <w:i/>
          <w:color w:val="auto"/>
          <w:szCs w:val="24"/>
          <w:lang w:val="ro-RO"/>
        </w:rPr>
        <w:t>GeoGebra</w:t>
      </w:r>
      <w:r w:rsidR="000F1287" w:rsidRPr="00222282">
        <w:rPr>
          <w:rFonts w:cs="Times New Roman"/>
          <w:b/>
          <w:i/>
          <w:color w:val="auto"/>
          <w:szCs w:val="24"/>
          <w:lang w:val="ro-RO"/>
        </w:rPr>
        <w:t xml:space="preserve"> </w:t>
      </w:r>
      <w:r w:rsidRPr="00222282">
        <w:rPr>
          <w:rFonts w:cs="Times New Roman"/>
          <w:b/>
          <w:i/>
          <w:color w:val="auto"/>
          <w:szCs w:val="24"/>
          <w:lang w:val="ro-RO"/>
        </w:rPr>
        <w:t>Maths</w:t>
      </w:r>
      <w:r w:rsidR="000F1287" w:rsidRPr="00222282">
        <w:rPr>
          <w:rFonts w:cs="Times New Roman"/>
          <w:b/>
          <w:i/>
          <w:color w:val="auto"/>
          <w:szCs w:val="24"/>
          <w:lang w:val="ro-RO"/>
        </w:rPr>
        <w:t xml:space="preserve"> </w:t>
      </w:r>
      <w:r w:rsidRPr="00222282">
        <w:rPr>
          <w:rFonts w:cs="Times New Roman"/>
          <w:b/>
          <w:i/>
          <w:color w:val="auto"/>
          <w:szCs w:val="24"/>
          <w:lang w:val="ro-RO"/>
        </w:rPr>
        <w:t>Calculators</w:t>
      </w:r>
      <w:r w:rsidRPr="00A24209">
        <w:rPr>
          <w:rFonts w:cs="Times New Roman"/>
          <w:color w:val="auto"/>
          <w:szCs w:val="24"/>
          <w:lang w:val="ro-RO"/>
        </w:rPr>
        <w:t xml:space="preserve">) a formulelor de calcul prescurtat. </w:t>
      </w:r>
    </w:p>
    <w:p w:rsidR="00773D34" w:rsidRPr="00A24209" w:rsidRDefault="00773D34" w:rsidP="00833E49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240" w:lineRule="auto"/>
        <w:ind w:hanging="720"/>
        <w:jc w:val="both"/>
        <w:rPr>
          <w:rFonts w:cs="Arial"/>
          <w:b/>
          <w:color w:val="auto"/>
          <w:szCs w:val="24"/>
          <w:shd w:val="clear" w:color="auto" w:fill="FFFFFF"/>
          <w:lang w:val="ro-RO"/>
        </w:rPr>
      </w:pPr>
    </w:p>
    <w:p w:rsidR="00081B8A" w:rsidRPr="00A24209" w:rsidRDefault="00081B8A" w:rsidP="00833E49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240" w:lineRule="auto"/>
        <w:ind w:hanging="720"/>
        <w:jc w:val="both"/>
        <w:rPr>
          <w:rFonts w:cs="Arial"/>
          <w:b/>
          <w:color w:val="auto"/>
          <w:szCs w:val="24"/>
          <w:shd w:val="clear" w:color="auto" w:fill="FFFFFF"/>
          <w:lang w:val="ro-RO"/>
        </w:rPr>
      </w:pPr>
      <w:r w:rsidRPr="00A24209">
        <w:rPr>
          <w:rFonts w:cs="Arial"/>
          <w:b/>
          <w:color w:val="auto"/>
          <w:szCs w:val="24"/>
          <w:shd w:val="clear" w:color="auto" w:fill="FFFFFF"/>
          <w:lang w:val="ro-RO"/>
        </w:rPr>
        <w:t>Materiale necesare:</w:t>
      </w:r>
    </w:p>
    <w:p w:rsidR="00E83E23" w:rsidRPr="00A24209" w:rsidRDefault="004A2964" w:rsidP="00833E4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auto"/>
          <w:szCs w:val="24"/>
          <w:lang w:val="ro-RO" w:eastAsia="ro-RO"/>
        </w:rPr>
      </w:pPr>
      <w:r w:rsidRPr="00A24209">
        <w:rPr>
          <w:rFonts w:cs="Times New Roman"/>
          <w:color w:val="auto"/>
          <w:szCs w:val="24"/>
          <w:lang w:val="ro-RO" w:eastAsia="ro-RO"/>
        </w:rPr>
        <w:t xml:space="preserve">Tabletele cu jocul </w:t>
      </w:r>
      <w:r w:rsidRPr="00222282">
        <w:rPr>
          <w:rFonts w:cs="Times New Roman"/>
          <w:b/>
          <w:i/>
          <w:color w:val="auto"/>
          <w:szCs w:val="24"/>
          <w:lang w:val="ro-RO" w:eastAsia="ro-RO"/>
        </w:rPr>
        <w:t>Geogebra Maths Calculators</w:t>
      </w:r>
      <w:r w:rsidRPr="00A24209">
        <w:rPr>
          <w:rFonts w:cs="Times New Roman"/>
          <w:color w:val="auto"/>
          <w:szCs w:val="24"/>
          <w:lang w:val="ro-RO" w:eastAsia="ro-RO"/>
        </w:rPr>
        <w:t>;</w:t>
      </w:r>
    </w:p>
    <w:p w:rsidR="00E83E23" w:rsidRPr="00A24209" w:rsidRDefault="004A2964" w:rsidP="00833E4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cs="Times New Roman"/>
          <w:color w:val="auto"/>
          <w:szCs w:val="24"/>
          <w:lang w:val="ro-RO" w:eastAsia="ro-RO"/>
        </w:rPr>
      </w:pPr>
      <w:r w:rsidRPr="00A24209">
        <w:rPr>
          <w:rFonts w:cs="Times New Roman"/>
          <w:color w:val="auto"/>
          <w:szCs w:val="24"/>
          <w:lang w:val="ro-RO" w:eastAsia="ro-RO"/>
        </w:rPr>
        <w:t>Fișe de lucru pentru elevi (1 și 2).</w:t>
      </w:r>
    </w:p>
    <w:p w:rsidR="00F5712B" w:rsidRPr="00A24209" w:rsidRDefault="00F5712B" w:rsidP="00833E4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 w:cs="Arial"/>
          <w:b/>
          <w:sz w:val="22"/>
          <w:shd w:val="clear" w:color="auto" w:fill="FFFFFF"/>
          <w:lang w:val="ro-RO"/>
        </w:rPr>
        <w:t>Concepte abordate:</w:t>
      </w:r>
    </w:p>
    <w:p w:rsidR="00F5712B" w:rsidRPr="00A24209" w:rsidRDefault="00F5712B" w:rsidP="00833E49">
      <w:pPr>
        <w:shd w:val="clear" w:color="auto" w:fill="FFFFFF" w:themeFill="background1"/>
        <w:jc w:val="both"/>
        <w:rPr>
          <w:rFonts w:ascii="Arial" w:eastAsia="Calibri" w:hAnsi="Arial" w:cs="Arial"/>
          <w:b/>
          <w:sz w:val="22"/>
          <w:shd w:val="clear" w:color="auto" w:fill="FFFFFF"/>
          <w:lang w:val="ro-RO" w:bidi="en-US"/>
        </w:rPr>
        <w:sectPr w:rsidR="00F5712B" w:rsidRPr="00A24209">
          <w:type w:val="continuous"/>
          <w:pgSz w:w="11906" w:h="16838"/>
          <w:pgMar w:top="567" w:right="851" w:bottom="1418" w:left="851" w:header="709" w:footer="709" w:gutter="0"/>
          <w:cols w:space="708"/>
          <w:titlePg/>
          <w:docGrid w:linePitch="360"/>
        </w:sectPr>
      </w:pPr>
    </w:p>
    <w:p w:rsidR="00B760D6" w:rsidRPr="00A24209" w:rsidRDefault="00B760D6" w:rsidP="00BF710F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 w:themeColor="text1"/>
          <w:shd w:val="clear" w:color="auto" w:fill="FFFFFF"/>
          <w:lang w:val="ro-RO"/>
        </w:rPr>
      </w:pPr>
      <w:r w:rsidRPr="00A24209">
        <w:rPr>
          <w:rFonts w:cs="Arial"/>
          <w:color w:val="000000" w:themeColor="text1"/>
          <w:shd w:val="clear" w:color="auto" w:fill="FFFFFF"/>
          <w:lang w:val="ro-RO"/>
        </w:rPr>
        <w:t>Expresie algebrică</w:t>
      </w:r>
    </w:p>
    <w:p w:rsidR="00B760D6" w:rsidRPr="00A24209" w:rsidRDefault="00B760D6" w:rsidP="00BF710F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 w:themeColor="text1"/>
          <w:shd w:val="clear" w:color="auto" w:fill="FFFFFF"/>
          <w:lang w:val="ro-RO"/>
        </w:rPr>
      </w:pPr>
      <w:r w:rsidRPr="00A24209">
        <w:rPr>
          <w:rFonts w:cs="Arial"/>
          <w:color w:val="000000" w:themeColor="text1"/>
          <w:shd w:val="clear" w:color="auto" w:fill="FFFFFF"/>
          <w:lang w:val="ro-RO"/>
        </w:rPr>
        <w:t>Termeni asemenea</w:t>
      </w:r>
    </w:p>
    <w:p w:rsidR="00B760D6" w:rsidRPr="00A24209" w:rsidRDefault="00B760D6" w:rsidP="00BF710F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 w:themeColor="text1"/>
          <w:shd w:val="clear" w:color="auto" w:fill="FFFFFF"/>
          <w:lang w:val="ro-RO"/>
        </w:rPr>
      </w:pPr>
      <w:r w:rsidRPr="00A24209">
        <w:rPr>
          <w:rFonts w:cs="Arial"/>
          <w:color w:val="000000" w:themeColor="text1"/>
          <w:shd w:val="clear" w:color="auto" w:fill="FFFFFF"/>
          <w:lang w:val="ro-RO"/>
        </w:rPr>
        <w:t>Calcul algebric</w:t>
      </w:r>
    </w:p>
    <w:p w:rsidR="00B760D6" w:rsidRPr="00A24209" w:rsidRDefault="00B760D6" w:rsidP="00BF710F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 w:themeColor="text1"/>
          <w:shd w:val="clear" w:color="auto" w:fill="FFFFFF"/>
          <w:lang w:val="ro-RO"/>
        </w:rPr>
      </w:pPr>
      <w:r w:rsidRPr="00A24209">
        <w:rPr>
          <w:rFonts w:cs="Arial"/>
          <w:color w:val="000000" w:themeColor="text1"/>
          <w:shd w:val="clear" w:color="auto" w:fill="FFFFFF"/>
          <w:lang w:val="ro-RO"/>
        </w:rPr>
        <w:t>Formulă de calcul prescurtat</w:t>
      </w:r>
    </w:p>
    <w:p w:rsidR="00F5712B" w:rsidRPr="00A24209" w:rsidRDefault="00F5712B" w:rsidP="0083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lang w:val="ro-RO"/>
        </w:rPr>
        <w:sectPr w:rsidR="00F5712B" w:rsidRPr="00A24209" w:rsidSect="00BF710F">
          <w:type w:val="continuous"/>
          <w:pgSz w:w="11906" w:h="16838"/>
          <w:pgMar w:top="567" w:right="851" w:bottom="1418" w:left="851" w:header="709" w:footer="709" w:gutter="0"/>
          <w:cols w:space="708"/>
          <w:titlePg/>
          <w:docGrid w:linePitch="360"/>
        </w:sectPr>
      </w:pPr>
    </w:p>
    <w:p w:rsidR="00081B8A" w:rsidRPr="00A24209" w:rsidRDefault="00081B8A" w:rsidP="00833E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hd w:val="clear" w:color="auto" w:fill="FFFFFF"/>
          <w:lang w:val="ro-RO"/>
        </w:rPr>
        <w:sectPr w:rsidR="00081B8A" w:rsidRPr="00A24209" w:rsidSect="00BF710F">
          <w:type w:val="continuous"/>
          <w:pgSz w:w="11906" w:h="16838"/>
          <w:pgMar w:top="567" w:right="851" w:bottom="1418" w:left="851" w:header="709" w:footer="709" w:gutter="0"/>
          <w:cols w:space="708"/>
          <w:titlePg/>
          <w:docGrid w:linePitch="360"/>
        </w:sectPr>
      </w:pPr>
    </w:p>
    <w:p w:rsidR="00BF710F" w:rsidRPr="00A24209" w:rsidRDefault="00BF710F" w:rsidP="00786A48">
      <w:pPr>
        <w:jc w:val="both"/>
        <w:rPr>
          <w:rFonts w:ascii="Arial" w:hAnsi="Arial" w:cs="Arial"/>
          <w:b/>
          <w:sz w:val="22"/>
          <w:u w:val="single"/>
          <w:shd w:val="clear" w:color="auto" w:fill="FFFFFF"/>
          <w:lang w:val="ro-RO"/>
        </w:rPr>
        <w:sectPr w:rsidR="00BF710F" w:rsidRPr="00A24209" w:rsidSect="00C33007">
          <w:type w:val="continuous"/>
          <w:pgSz w:w="11906" w:h="16838"/>
          <w:pgMar w:top="567" w:right="851" w:bottom="1418" w:left="851" w:header="709" w:footer="709" w:gutter="0"/>
          <w:cols w:space="708"/>
          <w:titlePg/>
          <w:docGrid w:linePitch="360"/>
        </w:sectPr>
      </w:pPr>
    </w:p>
    <w:p w:rsidR="00773D34" w:rsidRPr="00A24209" w:rsidRDefault="00773D34" w:rsidP="00786A48">
      <w:pPr>
        <w:jc w:val="both"/>
        <w:rPr>
          <w:rFonts w:ascii="Arial" w:hAnsi="Arial" w:cs="Arial"/>
          <w:b/>
          <w:sz w:val="22"/>
          <w:u w:val="single"/>
          <w:shd w:val="clear" w:color="auto" w:fill="FFFFFF"/>
          <w:lang w:val="ro-RO"/>
        </w:rPr>
      </w:pPr>
    </w:p>
    <w:p w:rsidR="007B77C0" w:rsidRDefault="007B77C0" w:rsidP="00786A48">
      <w:pPr>
        <w:jc w:val="both"/>
        <w:rPr>
          <w:rFonts w:ascii="Arial" w:hAnsi="Arial" w:cs="Arial"/>
          <w:b/>
          <w:sz w:val="22"/>
          <w:u w:val="single"/>
          <w:shd w:val="clear" w:color="auto" w:fill="FFFFFF"/>
          <w:lang w:val="ro-RO"/>
        </w:rPr>
      </w:pPr>
    </w:p>
    <w:p w:rsidR="00222282" w:rsidRDefault="00222282" w:rsidP="00786A48">
      <w:pPr>
        <w:jc w:val="both"/>
        <w:rPr>
          <w:rFonts w:ascii="Arial" w:hAnsi="Arial" w:cs="Arial"/>
          <w:b/>
          <w:sz w:val="22"/>
          <w:u w:val="single"/>
          <w:shd w:val="clear" w:color="auto" w:fill="FFFFFF"/>
          <w:lang w:val="ro-RO"/>
        </w:rPr>
      </w:pPr>
    </w:p>
    <w:p w:rsidR="00222282" w:rsidRDefault="00222282" w:rsidP="00786A48">
      <w:pPr>
        <w:jc w:val="both"/>
        <w:rPr>
          <w:rFonts w:ascii="Arial" w:hAnsi="Arial" w:cs="Arial"/>
          <w:b/>
          <w:sz w:val="22"/>
          <w:u w:val="single"/>
          <w:shd w:val="clear" w:color="auto" w:fill="FFFFFF"/>
          <w:lang w:val="ro-RO"/>
        </w:rPr>
      </w:pPr>
    </w:p>
    <w:p w:rsidR="00222282" w:rsidRDefault="00222282" w:rsidP="00786A48">
      <w:pPr>
        <w:jc w:val="both"/>
        <w:rPr>
          <w:rFonts w:ascii="Arial" w:hAnsi="Arial" w:cs="Arial"/>
          <w:b/>
          <w:sz w:val="22"/>
          <w:u w:val="single"/>
          <w:shd w:val="clear" w:color="auto" w:fill="FFFFFF"/>
          <w:lang w:val="ro-RO"/>
        </w:rPr>
      </w:pPr>
    </w:p>
    <w:p w:rsidR="00222282" w:rsidRPr="00A24209" w:rsidRDefault="00222282" w:rsidP="00786A48">
      <w:pPr>
        <w:jc w:val="both"/>
        <w:rPr>
          <w:rFonts w:ascii="Arial" w:hAnsi="Arial" w:cs="Arial"/>
          <w:b/>
          <w:sz w:val="22"/>
          <w:u w:val="single"/>
          <w:shd w:val="clear" w:color="auto" w:fill="FFFFFF"/>
          <w:lang w:val="ro-RO"/>
        </w:rPr>
      </w:pPr>
    </w:p>
    <w:p w:rsidR="004A2964" w:rsidRPr="00A24209" w:rsidRDefault="004A2964" w:rsidP="00786A48">
      <w:pPr>
        <w:jc w:val="both"/>
        <w:rPr>
          <w:rFonts w:ascii="Arial" w:hAnsi="Arial" w:cs="Arial"/>
          <w:b/>
          <w:sz w:val="22"/>
          <w:u w:val="single"/>
          <w:shd w:val="clear" w:color="auto" w:fill="FFFFFF"/>
          <w:lang w:val="ro-RO"/>
        </w:rPr>
      </w:pPr>
    </w:p>
    <w:p w:rsidR="00081B8A" w:rsidRPr="00A24209" w:rsidRDefault="00232BC4" w:rsidP="00833E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 w:cs="Arial"/>
          <w:b/>
          <w:sz w:val="22"/>
          <w:shd w:val="clear" w:color="auto" w:fill="FFFFFF"/>
          <w:lang w:val="ro-RO"/>
        </w:rPr>
        <w:lastRenderedPageBreak/>
        <w:t>Desfășurare</w:t>
      </w:r>
      <w:r w:rsidR="00132B39" w:rsidRPr="00A24209">
        <w:rPr>
          <w:rFonts w:ascii="Arial" w:hAnsi="Arial" w:cs="Arial"/>
          <w:b/>
          <w:sz w:val="22"/>
          <w:shd w:val="clear" w:color="auto" w:fill="FFFFFF"/>
          <w:lang w:val="ro-RO"/>
        </w:rPr>
        <w:t>a</w:t>
      </w:r>
      <w:r w:rsidRPr="00A24209">
        <w:rPr>
          <w:rFonts w:ascii="Arial" w:hAnsi="Arial" w:cs="Arial"/>
          <w:b/>
          <w:sz w:val="22"/>
          <w:shd w:val="clear" w:color="auto" w:fill="FFFFFF"/>
          <w:lang w:val="ro-RO"/>
        </w:rPr>
        <w:t xml:space="preserve"> lecției</w:t>
      </w:r>
    </w:p>
    <w:p w:rsidR="00773D34" w:rsidRPr="00A24209" w:rsidRDefault="00773D34" w:rsidP="00833E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923259" w:rsidRPr="00A24209" w:rsidRDefault="00923259" w:rsidP="00833E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 w:cs="Arial"/>
          <w:b/>
          <w:sz w:val="22"/>
          <w:shd w:val="clear" w:color="auto" w:fill="FFFFFF"/>
          <w:lang w:val="ro-RO"/>
        </w:rPr>
        <w:t>1.</w:t>
      </w:r>
      <w:r w:rsidR="00BF710F" w:rsidRPr="00A24209">
        <w:rPr>
          <w:rFonts w:ascii="Arial" w:hAnsi="Arial" w:cs="Arial"/>
          <w:b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 w:cs="Arial"/>
          <w:b/>
          <w:sz w:val="22"/>
          <w:shd w:val="clear" w:color="auto" w:fill="FFFFFF"/>
          <w:lang w:val="ro-RO"/>
        </w:rPr>
        <w:t xml:space="preserve">Captarea atenției </w:t>
      </w:r>
      <w:r w:rsidR="00132B39" w:rsidRPr="00A24209">
        <w:rPr>
          <w:rFonts w:ascii="Arial" w:hAnsi="Arial" w:cs="Arial"/>
          <w:b/>
          <w:sz w:val="22"/>
          <w:shd w:val="clear" w:color="auto" w:fill="FFFFFF"/>
          <w:lang w:val="ro-RO"/>
        </w:rPr>
        <w:t>și prezentarea titlului lecției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4"/>
      </w:tblGrid>
      <w:tr w:rsidR="00B760D6" w:rsidRPr="00A24209" w:rsidTr="00786A48">
        <w:tc>
          <w:tcPr>
            <w:tcW w:w="5387" w:type="dxa"/>
            <w:shd w:val="clear" w:color="auto" w:fill="auto"/>
          </w:tcPr>
          <w:p w:rsidR="00BF710F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Scop</w:t>
            </w:r>
            <w:r w:rsidRPr="00A24209">
              <w:rPr>
                <w:rFonts w:ascii="Arial" w:hAnsi="Arial"/>
                <w:sz w:val="22"/>
                <w:lang w:val="ro-RO"/>
              </w:rPr>
              <w:t xml:space="preserve">: Elevii să intre în atmosfera lecției cu atenție </w:t>
            </w:r>
          </w:p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și curiozitate maximă</w:t>
            </w:r>
          </w:p>
        </w:tc>
        <w:tc>
          <w:tcPr>
            <w:tcW w:w="4644" w:type="dxa"/>
            <w:shd w:val="clear" w:color="auto" w:fill="auto"/>
          </w:tcPr>
          <w:p w:rsidR="00B760D6" w:rsidRPr="00A24209" w:rsidRDefault="000B6798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Timp</w:t>
            </w:r>
            <w:r w:rsidRPr="00A24209">
              <w:rPr>
                <w:rFonts w:ascii="Arial" w:hAnsi="Arial"/>
                <w:sz w:val="22"/>
                <w:lang w:val="ro-RO"/>
              </w:rPr>
              <w:t>: 5</w:t>
            </w:r>
            <w:r w:rsidR="00B760D6" w:rsidRPr="00A24209">
              <w:rPr>
                <w:rFonts w:ascii="Arial" w:hAnsi="Arial"/>
                <w:sz w:val="22"/>
                <w:lang w:val="ro-RO"/>
              </w:rPr>
              <w:t xml:space="preserve"> minute</w:t>
            </w:r>
          </w:p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B760D6" w:rsidRPr="00A24209" w:rsidTr="00786A48">
        <w:tc>
          <w:tcPr>
            <w:tcW w:w="5387" w:type="dxa"/>
            <w:shd w:val="clear" w:color="auto" w:fill="auto"/>
          </w:tcPr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Metoda</w:t>
            </w:r>
            <w:r w:rsidRPr="00A24209">
              <w:rPr>
                <w:rFonts w:ascii="Arial" w:hAnsi="Arial"/>
                <w:sz w:val="22"/>
                <w:lang w:val="ro-RO"/>
              </w:rPr>
              <w:t>: Conversația, problema</w:t>
            </w:r>
          </w:p>
        </w:tc>
        <w:tc>
          <w:tcPr>
            <w:tcW w:w="4644" w:type="dxa"/>
            <w:shd w:val="clear" w:color="auto" w:fill="auto"/>
          </w:tcPr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Concepte</w:t>
            </w:r>
            <w:r w:rsidR="00BF710F" w:rsidRPr="00A24209">
              <w:rPr>
                <w:rFonts w:ascii="Arial" w:hAnsi="Arial"/>
                <w:sz w:val="22"/>
                <w:lang w:val="ro-RO"/>
              </w:rPr>
              <w:t>: C</w:t>
            </w:r>
            <w:r w:rsidRPr="00A24209">
              <w:rPr>
                <w:rFonts w:ascii="Arial" w:hAnsi="Arial"/>
                <w:sz w:val="22"/>
                <w:lang w:val="ro-RO"/>
              </w:rPr>
              <w:t xml:space="preserve">alcul algebric, fracție </w:t>
            </w:r>
          </w:p>
          <w:p w:rsidR="00786A48" w:rsidRPr="00A24209" w:rsidRDefault="00786A48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</w:tbl>
    <w:p w:rsidR="00B760D6" w:rsidRPr="00A24209" w:rsidRDefault="00B760D6" w:rsidP="00BF710F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Elevii vor fi introduși în atmosfera lecției printr-o </w:t>
      </w:r>
      <w:r w:rsidR="00BF710F" w:rsidRPr="00A24209">
        <w:rPr>
          <w:rFonts w:ascii="Arial" w:hAnsi="Arial"/>
          <w:sz w:val="22"/>
          <w:shd w:val="clear" w:color="auto" w:fill="FFFFFF"/>
          <w:lang w:val="ro-RO"/>
        </w:rPr>
        <w:t>problemă propusă spre rezolvare:</w:t>
      </w:r>
    </w:p>
    <w:p w:rsidR="00B760D6" w:rsidRPr="00A24209" w:rsidRDefault="00B760D6" w:rsidP="00833E49">
      <w:pPr>
        <w:spacing w:after="120"/>
        <w:jc w:val="both"/>
        <w:rPr>
          <w:rFonts w:ascii="Arial" w:hAnsi="Arial"/>
          <w:i/>
          <w:sz w:val="22"/>
          <w:lang w:val="ro-RO"/>
        </w:rPr>
      </w:pPr>
      <w:r w:rsidRPr="00A24209">
        <w:rPr>
          <w:rFonts w:ascii="Arial" w:hAnsi="Arial"/>
          <w:i/>
          <w:sz w:val="22"/>
          <w:shd w:val="clear" w:color="auto" w:fill="FFFFFF"/>
          <w:lang w:val="ro-RO"/>
        </w:rPr>
        <w:t>Ionuț și Maria sunt doi elevi din clasa</w:t>
      </w:r>
      <w:r w:rsidR="002D5AA8">
        <w:rPr>
          <w:rFonts w:ascii="Arial" w:hAnsi="Arial"/>
          <w:i/>
          <w:sz w:val="22"/>
          <w:shd w:val="clear" w:color="auto" w:fill="FFFFFF"/>
          <w:lang w:val="ro-RO"/>
        </w:rPr>
        <w:t xml:space="preserve"> a VIII</w:t>
      </w:r>
      <w:r w:rsidR="000F1287" w:rsidRPr="00A24209">
        <w:rPr>
          <w:rFonts w:ascii="Arial" w:hAnsi="Arial"/>
          <w:i/>
          <w:sz w:val="22"/>
          <w:shd w:val="clear" w:color="auto" w:fill="FFFFFF"/>
          <w:lang w:val="ro-RO"/>
        </w:rPr>
        <w:t>-a. Profesorul le-a cerut să</w:t>
      </w:r>
      <w:r w:rsidRPr="00A24209">
        <w:rPr>
          <w:rFonts w:ascii="Arial" w:hAnsi="Arial"/>
          <w:i/>
          <w:sz w:val="22"/>
          <w:shd w:val="clear" w:color="auto" w:fill="FFFFFF"/>
          <w:lang w:val="ro-RO"/>
        </w:rPr>
        <w:t xml:space="preserve"> calculeze </w:t>
      </w:r>
      <w:r w:rsidRPr="00A24209">
        <w:rPr>
          <w:rFonts w:ascii="Arial" w:hAnsi="Arial"/>
          <w:i/>
          <w:sz w:val="22"/>
          <w:lang w:val="ro-RO"/>
        </w:rPr>
        <w:t>(a+b+c)</w:t>
      </w:r>
      <w:r w:rsidRPr="00A24209">
        <w:rPr>
          <w:rFonts w:ascii="Arial" w:hAnsi="Arial"/>
          <w:i/>
          <w:sz w:val="22"/>
          <w:vertAlign w:val="superscript"/>
          <w:lang w:val="ro-RO"/>
        </w:rPr>
        <w:t>2</w:t>
      </w:r>
      <w:r w:rsidR="00D96413" w:rsidRPr="00A24209">
        <w:rPr>
          <w:rFonts w:ascii="Arial" w:hAnsi="Arial"/>
          <w:i/>
          <w:sz w:val="22"/>
          <w:lang w:val="ro-RO"/>
        </w:rPr>
        <w:t>. Ei au obț</w:t>
      </w:r>
      <w:r w:rsidRPr="00A24209">
        <w:rPr>
          <w:rFonts w:ascii="Arial" w:hAnsi="Arial"/>
          <w:i/>
          <w:sz w:val="22"/>
          <w:lang w:val="ro-RO"/>
        </w:rPr>
        <w:t>inut 2 rez</w:t>
      </w:r>
      <w:r w:rsidR="002D5AA8">
        <w:rPr>
          <w:rFonts w:ascii="Arial" w:hAnsi="Arial"/>
          <w:i/>
          <w:sz w:val="22"/>
          <w:lang w:val="ro-RO"/>
        </w:rPr>
        <w:t xml:space="preserve">ultate </w:t>
      </w:r>
      <w:r w:rsidR="000F1287" w:rsidRPr="00A24209">
        <w:rPr>
          <w:rFonts w:ascii="Arial" w:hAnsi="Arial"/>
          <w:i/>
          <w:sz w:val="22"/>
          <w:lang w:val="ro-RO"/>
        </w:rPr>
        <w:t>diferite</w:t>
      </w:r>
      <w:r w:rsidR="002D5AA8">
        <w:rPr>
          <w:rFonts w:ascii="Arial" w:hAnsi="Arial"/>
          <w:i/>
          <w:sz w:val="22"/>
          <w:lang w:val="ro-RO"/>
        </w:rPr>
        <w:t>, astfel</w:t>
      </w:r>
      <w:r w:rsidR="000F1287" w:rsidRPr="00A24209">
        <w:rPr>
          <w:rFonts w:ascii="Arial" w:hAnsi="Arial"/>
          <w:i/>
          <w:sz w:val="22"/>
          <w:lang w:val="ro-RO"/>
        </w:rPr>
        <w:t>: Maria a spus că</w:t>
      </w:r>
      <w:r w:rsidRPr="00A24209">
        <w:rPr>
          <w:rFonts w:ascii="Arial" w:hAnsi="Arial"/>
          <w:i/>
          <w:sz w:val="22"/>
          <w:lang w:val="ro-RO"/>
        </w:rPr>
        <w:t xml:space="preserve"> </w:t>
      </w:r>
      <w:r w:rsidR="00BF710F" w:rsidRPr="00A24209">
        <w:rPr>
          <w:rFonts w:ascii="Arial" w:hAnsi="Arial"/>
          <w:i/>
          <w:sz w:val="22"/>
          <w:lang w:val="ro-RO"/>
        </w:rPr>
        <w:t xml:space="preserve">rezultatul corect </w:t>
      </w:r>
      <w:r w:rsidRPr="00A24209">
        <w:rPr>
          <w:rFonts w:ascii="Arial" w:hAnsi="Arial"/>
          <w:i/>
          <w:sz w:val="22"/>
          <w:lang w:val="ro-RO"/>
        </w:rPr>
        <w:t>e</w:t>
      </w:r>
      <w:r w:rsidR="00BF710F" w:rsidRPr="00A24209">
        <w:rPr>
          <w:rFonts w:ascii="Arial" w:hAnsi="Arial"/>
          <w:i/>
          <w:sz w:val="22"/>
          <w:lang w:val="ro-RO"/>
        </w:rPr>
        <w:t>ste</w:t>
      </w:r>
      <w:r w:rsidRPr="00A24209">
        <w:rPr>
          <w:rFonts w:ascii="Arial" w:hAnsi="Arial"/>
          <w:i/>
          <w:sz w:val="22"/>
          <w:lang w:val="ro-RO"/>
        </w:rPr>
        <w:t>: a</w:t>
      </w:r>
      <w:r w:rsidRPr="00A24209">
        <w:rPr>
          <w:rFonts w:ascii="Arial" w:hAnsi="Arial"/>
          <w:i/>
          <w:sz w:val="22"/>
          <w:vertAlign w:val="superscript"/>
          <w:lang w:val="ro-RO"/>
        </w:rPr>
        <w:t>2</w:t>
      </w:r>
      <w:r w:rsidRPr="00A24209">
        <w:rPr>
          <w:rFonts w:ascii="Arial" w:hAnsi="Arial"/>
          <w:i/>
          <w:sz w:val="22"/>
          <w:lang w:val="ro-RO"/>
        </w:rPr>
        <w:t>+b</w:t>
      </w:r>
      <w:r w:rsidRPr="00A24209">
        <w:rPr>
          <w:rFonts w:ascii="Arial" w:hAnsi="Arial"/>
          <w:i/>
          <w:sz w:val="22"/>
          <w:vertAlign w:val="superscript"/>
          <w:lang w:val="ro-RO"/>
        </w:rPr>
        <w:t>2</w:t>
      </w:r>
      <w:r w:rsidRPr="00A24209">
        <w:rPr>
          <w:rFonts w:ascii="Arial" w:hAnsi="Arial"/>
          <w:i/>
          <w:sz w:val="22"/>
          <w:lang w:val="ro-RO"/>
        </w:rPr>
        <w:t>+c</w:t>
      </w:r>
      <w:r w:rsidRPr="00A24209">
        <w:rPr>
          <w:rFonts w:ascii="Arial" w:hAnsi="Arial"/>
          <w:i/>
          <w:sz w:val="22"/>
          <w:vertAlign w:val="superscript"/>
          <w:lang w:val="ro-RO"/>
        </w:rPr>
        <w:t>2</w:t>
      </w:r>
      <w:r w:rsidRPr="00A24209">
        <w:rPr>
          <w:rFonts w:ascii="Arial" w:hAnsi="Arial"/>
          <w:i/>
          <w:sz w:val="22"/>
          <w:lang w:val="ro-RO"/>
        </w:rPr>
        <w:t xml:space="preserve">, iar Ionuț </w:t>
      </w:r>
      <w:r w:rsidR="00BF710F" w:rsidRPr="00A24209">
        <w:rPr>
          <w:rFonts w:ascii="Arial" w:hAnsi="Arial"/>
          <w:i/>
          <w:sz w:val="22"/>
          <w:lang w:val="ro-RO"/>
        </w:rPr>
        <w:t xml:space="preserve">că este </w:t>
      </w:r>
      <w:r w:rsidRPr="00A24209">
        <w:rPr>
          <w:rFonts w:ascii="Arial" w:hAnsi="Arial"/>
          <w:i/>
          <w:sz w:val="22"/>
          <w:lang w:val="ro-RO"/>
        </w:rPr>
        <w:t>a</w:t>
      </w:r>
      <w:r w:rsidRPr="00A24209">
        <w:rPr>
          <w:rFonts w:ascii="Arial" w:hAnsi="Arial"/>
          <w:i/>
          <w:sz w:val="22"/>
          <w:vertAlign w:val="superscript"/>
          <w:lang w:val="ro-RO"/>
        </w:rPr>
        <w:t>2</w:t>
      </w:r>
      <w:r w:rsidRPr="00A24209">
        <w:rPr>
          <w:rFonts w:ascii="Arial" w:hAnsi="Arial"/>
          <w:i/>
          <w:sz w:val="22"/>
          <w:lang w:val="ro-RO"/>
        </w:rPr>
        <w:t>+b</w:t>
      </w:r>
      <w:r w:rsidRPr="00A24209">
        <w:rPr>
          <w:rFonts w:ascii="Arial" w:hAnsi="Arial"/>
          <w:i/>
          <w:sz w:val="22"/>
          <w:vertAlign w:val="superscript"/>
          <w:lang w:val="ro-RO"/>
        </w:rPr>
        <w:t>2</w:t>
      </w:r>
      <w:r w:rsidR="00391D92" w:rsidRPr="00A24209">
        <w:rPr>
          <w:rFonts w:ascii="Arial" w:hAnsi="Arial"/>
          <w:i/>
          <w:sz w:val="22"/>
          <w:lang w:val="ro-RO"/>
        </w:rPr>
        <w:t>+</w:t>
      </w:r>
      <w:r w:rsidRPr="00A24209">
        <w:rPr>
          <w:rFonts w:ascii="Arial" w:hAnsi="Arial"/>
          <w:i/>
          <w:sz w:val="22"/>
          <w:lang w:val="ro-RO"/>
        </w:rPr>
        <w:t>c</w:t>
      </w:r>
      <w:r w:rsidRPr="00A24209">
        <w:rPr>
          <w:rFonts w:ascii="Arial" w:hAnsi="Arial"/>
          <w:i/>
          <w:sz w:val="22"/>
          <w:vertAlign w:val="superscript"/>
          <w:lang w:val="ro-RO"/>
        </w:rPr>
        <w:t>2</w:t>
      </w:r>
      <w:r w:rsidR="00391D92" w:rsidRPr="00A24209">
        <w:rPr>
          <w:rFonts w:ascii="Arial" w:hAnsi="Arial"/>
          <w:i/>
          <w:sz w:val="22"/>
          <w:lang w:val="ro-RO"/>
        </w:rPr>
        <w:t>+</w:t>
      </w:r>
      <w:r w:rsidRPr="00A24209">
        <w:rPr>
          <w:rFonts w:ascii="Arial" w:hAnsi="Arial"/>
          <w:i/>
          <w:sz w:val="22"/>
          <w:lang w:val="ro-RO"/>
        </w:rPr>
        <w:t>2ab+2bc+2ac. Oare cine are dreptate?</w:t>
      </w:r>
    </w:p>
    <w:p w:rsidR="00B760D6" w:rsidRPr="00A24209" w:rsidRDefault="00B760D6" w:rsidP="00BF710F">
      <w:pPr>
        <w:jc w:val="both"/>
        <w:rPr>
          <w:rFonts w:ascii="Arial" w:hAnsi="Arial"/>
          <w:sz w:val="22"/>
          <w:lang w:val="ro-RO"/>
        </w:rPr>
      </w:pPr>
      <w:r w:rsidRPr="00A24209">
        <w:rPr>
          <w:rFonts w:ascii="Arial" w:hAnsi="Arial"/>
          <w:sz w:val="22"/>
          <w:lang w:val="ro-RO"/>
        </w:rPr>
        <w:t xml:space="preserve">Profesorul spune elevilor că vor găsi împreună răspunsul corect, pe parcursul lecției. </w:t>
      </w:r>
      <w:r w:rsidR="007B77C0" w:rsidRPr="00A24209">
        <w:rPr>
          <w:rFonts w:ascii="Arial" w:hAnsi="Arial"/>
          <w:sz w:val="22"/>
          <w:shd w:val="clear" w:color="auto" w:fill="FFFFFF"/>
          <w:lang w:val="ro-RO"/>
        </w:rPr>
        <w:t>Se anunță titlul lecției și obiectivele de învăț</w:t>
      </w: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are - </w:t>
      </w:r>
      <w:r w:rsidRPr="00A24209">
        <w:rPr>
          <w:rFonts w:ascii="Arial" w:hAnsi="Arial"/>
          <w:i/>
          <w:sz w:val="22"/>
          <w:lang w:val="ro-RO" w:eastAsia="ro-RO"/>
        </w:rPr>
        <w:t xml:space="preserve">Formule de calcul prescurtat. </w:t>
      </w:r>
    </w:p>
    <w:p w:rsidR="00923259" w:rsidRPr="00A24209" w:rsidRDefault="00923259" w:rsidP="00833E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081B8A" w:rsidRPr="00A24209" w:rsidRDefault="00132B39" w:rsidP="00833E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 w:cs="Arial"/>
          <w:b/>
          <w:sz w:val="22"/>
          <w:shd w:val="clear" w:color="auto" w:fill="FFFFFF"/>
          <w:lang w:val="ro-RO"/>
        </w:rPr>
        <w:t>2</w:t>
      </w:r>
      <w:r w:rsidR="00923259" w:rsidRPr="00A24209">
        <w:rPr>
          <w:rFonts w:ascii="Arial" w:hAnsi="Arial" w:cs="Arial"/>
          <w:b/>
          <w:sz w:val="22"/>
          <w:shd w:val="clear" w:color="auto" w:fill="FFFFFF"/>
          <w:lang w:val="ro-RO"/>
        </w:rPr>
        <w:t>.</w:t>
      </w:r>
      <w:r w:rsidR="00C231EB" w:rsidRPr="00A24209">
        <w:rPr>
          <w:rFonts w:ascii="Arial" w:hAnsi="Arial" w:cs="Arial"/>
          <w:b/>
          <w:sz w:val="22"/>
          <w:shd w:val="clear" w:color="auto" w:fill="FFFFFF"/>
          <w:lang w:val="ro-RO"/>
        </w:rPr>
        <w:t xml:space="preserve"> </w:t>
      </w:r>
      <w:r w:rsidR="00081B8A" w:rsidRPr="00A24209">
        <w:rPr>
          <w:rFonts w:ascii="Arial" w:hAnsi="Arial" w:cs="Arial"/>
          <w:b/>
          <w:sz w:val="22"/>
          <w:shd w:val="clear" w:color="auto" w:fill="FFFFFF"/>
          <w:lang w:val="ro-RO"/>
        </w:rPr>
        <w:t>Reactualizarea cunoștințelor învățate anterior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B760D6" w:rsidRPr="00A24209" w:rsidTr="00786A48">
        <w:tc>
          <w:tcPr>
            <w:tcW w:w="5069" w:type="dxa"/>
            <w:shd w:val="clear" w:color="auto" w:fill="auto"/>
          </w:tcPr>
          <w:p w:rsidR="00C231EB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Scop</w:t>
            </w:r>
            <w:r w:rsidRPr="00A24209">
              <w:rPr>
                <w:rFonts w:ascii="Arial" w:hAnsi="Arial"/>
                <w:sz w:val="22"/>
                <w:lang w:val="ro-RO"/>
              </w:rPr>
              <w:t xml:space="preserve">: Elevii să-și reamintească regulile de </w:t>
            </w:r>
          </w:p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calcul cu litere</w:t>
            </w:r>
          </w:p>
        </w:tc>
        <w:tc>
          <w:tcPr>
            <w:tcW w:w="5070" w:type="dxa"/>
            <w:shd w:val="clear" w:color="auto" w:fill="auto"/>
          </w:tcPr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Timp</w:t>
            </w:r>
            <w:r w:rsidRPr="00A24209">
              <w:rPr>
                <w:rFonts w:ascii="Arial" w:hAnsi="Arial"/>
                <w:sz w:val="22"/>
                <w:lang w:val="ro-RO"/>
              </w:rPr>
              <w:t xml:space="preserve"> : 10 minute</w:t>
            </w:r>
          </w:p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Materiale</w:t>
            </w:r>
            <w:r w:rsidRPr="00A24209">
              <w:rPr>
                <w:rFonts w:ascii="Arial" w:hAnsi="Arial"/>
                <w:sz w:val="22"/>
                <w:lang w:val="ro-RO"/>
              </w:rPr>
              <w:t>: Tabla, cretă, fișa de lucru 1</w:t>
            </w:r>
          </w:p>
        </w:tc>
      </w:tr>
      <w:tr w:rsidR="00B760D6" w:rsidRPr="00A24209" w:rsidTr="00786A48">
        <w:tc>
          <w:tcPr>
            <w:tcW w:w="5069" w:type="dxa"/>
            <w:shd w:val="clear" w:color="auto" w:fill="auto"/>
          </w:tcPr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Metoda</w:t>
            </w:r>
            <w:r w:rsidRPr="00A24209">
              <w:rPr>
                <w:rFonts w:ascii="Arial" w:hAnsi="Arial"/>
                <w:sz w:val="22"/>
                <w:lang w:val="ro-RO"/>
              </w:rPr>
              <w:t>: Conversația, activitate în perechi</w:t>
            </w:r>
          </w:p>
        </w:tc>
        <w:tc>
          <w:tcPr>
            <w:tcW w:w="5070" w:type="dxa"/>
            <w:shd w:val="clear" w:color="auto" w:fill="auto"/>
          </w:tcPr>
          <w:p w:rsidR="00B760D6" w:rsidRPr="00A24209" w:rsidRDefault="00B760D6" w:rsidP="00C231EB">
            <w:pPr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Concepte</w:t>
            </w:r>
            <w:r w:rsidRPr="00A24209">
              <w:rPr>
                <w:rFonts w:ascii="Arial" w:hAnsi="Arial"/>
                <w:sz w:val="22"/>
                <w:lang w:val="ro-RO"/>
              </w:rPr>
              <w:t>: Expresie algebrică, monom, coeficient, variabile, partea litera</w:t>
            </w:r>
            <w:r w:rsidR="007C7B87">
              <w:rPr>
                <w:rFonts w:ascii="Arial" w:hAnsi="Arial"/>
                <w:sz w:val="22"/>
                <w:lang w:val="ro-RO"/>
              </w:rPr>
              <w:t>lă, termeni asemenea, reducerea</w:t>
            </w:r>
            <w:r w:rsidRPr="00A24209">
              <w:rPr>
                <w:rFonts w:ascii="Arial" w:hAnsi="Arial"/>
                <w:sz w:val="22"/>
                <w:lang w:val="ro-RO"/>
              </w:rPr>
              <w:t xml:space="preserve"> termenilor asemenea</w:t>
            </w:r>
          </w:p>
          <w:p w:rsidR="00786A48" w:rsidRPr="00A24209" w:rsidRDefault="00786A48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</w:tbl>
    <w:p w:rsidR="00B760D6" w:rsidRPr="00A24209" w:rsidRDefault="007B77C0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sz w:val="22"/>
          <w:shd w:val="clear" w:color="auto" w:fill="FFFFFF"/>
          <w:lang w:val="ro-RO"/>
        </w:rPr>
        <w:t>Conversaț</w:t>
      </w:r>
      <w:r w:rsidR="00B760D6" w:rsidRPr="00A24209">
        <w:rPr>
          <w:rFonts w:ascii="Arial" w:hAnsi="Arial"/>
          <w:sz w:val="22"/>
          <w:shd w:val="clear" w:color="auto" w:fill="FFFFFF"/>
          <w:lang w:val="ro-RO"/>
        </w:rPr>
        <w:t>ie pornind de la întrebări precum:</w:t>
      </w:r>
    </w:p>
    <w:p w:rsidR="00B760D6" w:rsidRPr="00A24209" w:rsidRDefault="00B760D6" w:rsidP="00833E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color w:val="auto"/>
          <w:lang w:val="ro-RO" w:eastAsia="ro-RO"/>
        </w:rPr>
      </w:pPr>
      <w:r w:rsidRPr="00A24209">
        <w:rPr>
          <w:color w:val="auto"/>
          <w:lang w:val="ro-RO" w:eastAsia="ro-RO"/>
        </w:rPr>
        <w:t xml:space="preserve">Ce este o expresie algebrică? </w:t>
      </w:r>
    </w:p>
    <w:p w:rsidR="00B760D6" w:rsidRPr="00A24209" w:rsidRDefault="00C231EB" w:rsidP="000B67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color w:val="auto"/>
          <w:lang w:val="ro-RO" w:eastAsia="ro-RO"/>
        </w:rPr>
      </w:pPr>
      <w:r w:rsidRPr="00A24209">
        <w:rPr>
          <w:color w:val="auto"/>
          <w:lang w:val="ro-RO" w:eastAsia="ro-RO"/>
        </w:rPr>
        <w:t>Pentru a aduna/scădea doi</w:t>
      </w:r>
      <w:r w:rsidR="00B760D6" w:rsidRPr="00A24209">
        <w:rPr>
          <w:color w:val="auto"/>
          <w:lang w:val="ro-RO" w:eastAsia="ro-RO"/>
        </w:rPr>
        <w:t xml:space="preserve"> termeni cu litere, ei trebuie sa fie asemenea. Ce sunt termenii asemenea?</w:t>
      </w:r>
    </w:p>
    <w:p w:rsidR="00B760D6" w:rsidRPr="00A24209" w:rsidRDefault="007B77C0" w:rsidP="000B67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color w:val="auto"/>
          <w:lang w:val="ro-RO" w:eastAsia="ro-RO"/>
        </w:rPr>
      </w:pPr>
      <w:r w:rsidRPr="00A24209">
        <w:rPr>
          <w:color w:val="auto"/>
          <w:lang w:val="ro-RO" w:eastAsia="ro-RO"/>
        </w:rPr>
        <w:t>Cum se numeș</w:t>
      </w:r>
      <w:r w:rsidR="00B760D6" w:rsidRPr="00A24209">
        <w:rPr>
          <w:color w:val="auto"/>
          <w:lang w:val="ro-RO" w:eastAsia="ro-RO"/>
        </w:rPr>
        <w:t>te procedeul prin care adunăm/scădem termenii asemenea, dintr-o expresie algebrică?</w:t>
      </w:r>
    </w:p>
    <w:p w:rsidR="00B760D6" w:rsidRPr="00A24209" w:rsidRDefault="00C231EB" w:rsidP="000B67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color w:val="auto"/>
          <w:lang w:val="ro-RO" w:eastAsia="ro-RO"/>
        </w:rPr>
      </w:pPr>
      <w:r w:rsidRPr="00A24209">
        <w:rPr>
          <w:color w:val="auto"/>
          <w:lang w:val="ro-RO" w:eastAsia="ro-RO"/>
        </w:rPr>
        <w:t>Ce sunt doi</w:t>
      </w:r>
      <w:r w:rsidR="00B760D6" w:rsidRPr="00A24209">
        <w:rPr>
          <w:color w:val="auto"/>
          <w:lang w:val="ro-RO" w:eastAsia="ro-RO"/>
        </w:rPr>
        <w:t xml:space="preserve"> termeni opuși?</w:t>
      </w:r>
    </w:p>
    <w:p w:rsidR="00B760D6" w:rsidRPr="00A24209" w:rsidRDefault="007B77C0" w:rsidP="000B67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color w:val="auto"/>
          <w:lang w:val="ro-RO" w:eastAsia="ro-RO"/>
        </w:rPr>
      </w:pPr>
      <w:r w:rsidRPr="00A24209">
        <w:rPr>
          <w:color w:val="auto"/>
          <w:lang w:val="ro-RO" w:eastAsia="ro-RO"/>
        </w:rPr>
        <w:t>Ce se întâ</w:t>
      </w:r>
      <w:r w:rsidR="00E97827">
        <w:rPr>
          <w:color w:val="auto"/>
          <w:lang w:val="ro-RO" w:eastAsia="ro-RO"/>
        </w:rPr>
        <w:t>mplă dacă</w:t>
      </w:r>
      <w:r w:rsidR="00C231EB" w:rsidRPr="00A24209">
        <w:rPr>
          <w:color w:val="auto"/>
          <w:lang w:val="ro-RO" w:eastAsia="ro-RO"/>
        </w:rPr>
        <w:t xml:space="preserve"> adunăm doi</w:t>
      </w:r>
      <w:r w:rsidR="00B760D6" w:rsidRPr="00A24209">
        <w:rPr>
          <w:color w:val="auto"/>
          <w:lang w:val="ro-RO" w:eastAsia="ro-RO"/>
        </w:rPr>
        <w:t xml:space="preserve"> termeni opuși?</w:t>
      </w:r>
    </w:p>
    <w:p w:rsidR="00B760D6" w:rsidRPr="00A24209" w:rsidRDefault="00B760D6" w:rsidP="000B67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color w:val="auto"/>
          <w:lang w:val="ro-RO" w:eastAsia="ro-RO"/>
        </w:rPr>
      </w:pPr>
      <w:r w:rsidRPr="00A24209">
        <w:rPr>
          <w:color w:val="auto"/>
          <w:lang w:val="ro-RO" w:eastAsia="ro-RO"/>
        </w:rPr>
        <w:t>În cadrul unei expresii algebrice se pot efectua aceleași operații care se efectuează cu numere, se aplică aceleași reguli ale semnelor de la numere și aceleași proprietăți ale operațiilor.</w:t>
      </w:r>
    </w:p>
    <w:p w:rsidR="00B760D6" w:rsidRPr="00A24209" w:rsidRDefault="007B77C0" w:rsidP="000B679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auto"/>
          <w:lang w:val="ro-RO" w:eastAsia="ro-RO"/>
        </w:rPr>
      </w:pPr>
      <w:r w:rsidRPr="00A24209">
        <w:rPr>
          <w:color w:val="auto"/>
          <w:lang w:val="ro-RO" w:eastAsia="ro-RO"/>
        </w:rPr>
        <w:t>În clasa a VII</w:t>
      </w:r>
      <w:r w:rsidR="00C231EB" w:rsidRPr="00A24209">
        <w:rPr>
          <w:color w:val="auto"/>
          <w:lang w:val="ro-RO" w:eastAsia="ro-RO"/>
        </w:rPr>
        <w:t>-a</w:t>
      </w:r>
      <w:r w:rsidRPr="00A24209">
        <w:rPr>
          <w:color w:val="auto"/>
          <w:lang w:val="ro-RO" w:eastAsia="ro-RO"/>
        </w:rPr>
        <w:t xml:space="preserve"> am învăț</w:t>
      </w:r>
      <w:r w:rsidR="00C231EB" w:rsidRPr="00A24209">
        <w:rPr>
          <w:color w:val="auto"/>
          <w:lang w:val="ro-RO" w:eastAsia="ro-RO"/>
        </w:rPr>
        <w:t>at trei</w:t>
      </w:r>
      <w:r w:rsidR="00B760D6" w:rsidRPr="00A24209">
        <w:rPr>
          <w:color w:val="auto"/>
          <w:lang w:val="ro-RO" w:eastAsia="ro-RO"/>
        </w:rPr>
        <w:t xml:space="preserve"> formule de calcul prescurtat. Care sunt acestea?</w:t>
      </w:r>
    </w:p>
    <w:p w:rsidR="00B760D6" w:rsidRPr="00A24209" w:rsidRDefault="00464F1D" w:rsidP="00C231EB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 w:eastAsia="ro-RO"/>
        </w:rPr>
      </w:pPr>
      <w:r w:rsidRPr="00A24209">
        <w:rPr>
          <w:rFonts w:ascii="Arial" w:hAnsi="Arial"/>
          <w:sz w:val="22"/>
          <w:lang w:val="ro-RO" w:eastAsia="ro-RO"/>
        </w:rPr>
        <w:t>Se p</w:t>
      </w:r>
      <w:r w:rsidR="00C231EB" w:rsidRPr="00A24209">
        <w:rPr>
          <w:rFonts w:ascii="Arial" w:hAnsi="Arial"/>
          <w:sz w:val="22"/>
          <w:lang w:val="ro-RO" w:eastAsia="ro-RO"/>
        </w:rPr>
        <w:t>oate forma un ciorchine pe tablă,</w:t>
      </w:r>
      <w:r w:rsidRPr="00A24209">
        <w:rPr>
          <w:rFonts w:ascii="Arial" w:hAnsi="Arial"/>
          <w:sz w:val="22"/>
          <w:lang w:val="ro-RO" w:eastAsia="ro-RO"/>
        </w:rPr>
        <w:t xml:space="preserve"> cu exemple</w:t>
      </w:r>
      <w:r w:rsidR="00BD0085" w:rsidRPr="00A24209">
        <w:rPr>
          <w:rFonts w:ascii="Arial" w:hAnsi="Arial"/>
          <w:sz w:val="22"/>
          <w:lang w:val="ro-RO" w:eastAsia="ro-RO"/>
        </w:rPr>
        <w:t xml:space="preserve"> edificatoare pentru fiecare noțiune amintită</w:t>
      </w:r>
      <w:r w:rsidRPr="00A24209">
        <w:rPr>
          <w:rFonts w:ascii="Arial" w:hAnsi="Arial"/>
          <w:sz w:val="22"/>
          <w:lang w:val="ro-RO" w:eastAsia="ro-RO"/>
        </w:rPr>
        <w:t>.</w:t>
      </w:r>
      <w:r w:rsidR="00C231EB" w:rsidRPr="00A24209">
        <w:rPr>
          <w:rFonts w:ascii="Arial" w:hAnsi="Arial"/>
          <w:sz w:val="22"/>
          <w:lang w:val="ro-RO" w:eastAsia="ro-RO"/>
        </w:rPr>
        <w:t xml:space="preserve"> </w:t>
      </w:r>
      <w:r w:rsidR="00B760D6" w:rsidRPr="00A24209">
        <w:rPr>
          <w:rFonts w:ascii="Arial" w:hAnsi="Arial"/>
          <w:sz w:val="22"/>
          <w:lang w:val="ro-RO" w:eastAsia="ro-RO"/>
        </w:rPr>
        <w:t>Pentru a reaminti aceste reguli elevilor, profesorul le dă să completeze fiș</w:t>
      </w:r>
      <w:r w:rsidR="00A55643" w:rsidRPr="00A24209">
        <w:rPr>
          <w:rFonts w:ascii="Arial" w:hAnsi="Arial"/>
          <w:sz w:val="22"/>
          <w:lang w:val="ro-RO" w:eastAsia="ro-RO"/>
        </w:rPr>
        <w:t>a</w:t>
      </w:r>
      <w:r w:rsidR="009B46AB" w:rsidRPr="00A24209">
        <w:rPr>
          <w:rFonts w:ascii="Arial" w:hAnsi="Arial"/>
          <w:sz w:val="22"/>
          <w:lang w:val="ro-RO" w:eastAsia="ro-RO"/>
        </w:rPr>
        <w:t xml:space="preserve"> de lucru </w:t>
      </w:r>
      <w:r w:rsidR="00A55643" w:rsidRPr="00A24209">
        <w:rPr>
          <w:rFonts w:ascii="Arial" w:hAnsi="Arial"/>
          <w:sz w:val="22"/>
          <w:lang w:val="ro-RO" w:eastAsia="ro-RO"/>
        </w:rPr>
        <w:t>1</w:t>
      </w:r>
      <w:r w:rsidR="009B46AB" w:rsidRPr="00A24209">
        <w:rPr>
          <w:rFonts w:ascii="Arial" w:hAnsi="Arial"/>
          <w:sz w:val="22"/>
          <w:lang w:val="ro-RO" w:eastAsia="ro-RO"/>
        </w:rPr>
        <w:t>.</w:t>
      </w:r>
      <w:r w:rsidR="00B760D6" w:rsidRPr="00A24209">
        <w:rPr>
          <w:rFonts w:ascii="Arial" w:hAnsi="Arial"/>
          <w:sz w:val="22"/>
          <w:lang w:val="ro-RO" w:eastAsia="ro-RO"/>
        </w:rPr>
        <w:t xml:space="preserve"> </w:t>
      </w:r>
      <w:r w:rsidR="00C231EB" w:rsidRPr="00A24209">
        <w:rPr>
          <w:rFonts w:ascii="Arial" w:hAnsi="Arial"/>
          <w:sz w:val="22"/>
          <w:lang w:val="ro-RO" w:eastAsia="ro-RO"/>
        </w:rPr>
        <w:t>Elevii v</w:t>
      </w:r>
      <w:r w:rsidR="00B760D6" w:rsidRPr="00A24209">
        <w:rPr>
          <w:rFonts w:ascii="Arial" w:hAnsi="Arial"/>
          <w:sz w:val="22"/>
          <w:lang w:val="ro-RO" w:eastAsia="ro-RO"/>
        </w:rPr>
        <w:t>or lucra în perechi.</w:t>
      </w:r>
      <w:r w:rsidR="000F1287" w:rsidRPr="00A24209">
        <w:rPr>
          <w:rFonts w:ascii="Arial" w:hAnsi="Arial"/>
          <w:sz w:val="22"/>
          <w:lang w:val="ro-RO" w:eastAsia="ro-RO"/>
        </w:rPr>
        <w:t xml:space="preserve"> </w:t>
      </w:r>
      <w:r w:rsidR="00B760D6" w:rsidRPr="00A24209">
        <w:rPr>
          <w:rFonts w:ascii="Arial" w:hAnsi="Arial"/>
          <w:sz w:val="22"/>
          <w:lang w:val="ro-RO" w:eastAsia="ro-RO"/>
        </w:rPr>
        <w:t>Fișa are câ</w:t>
      </w:r>
      <w:r w:rsidR="00A55643" w:rsidRPr="00A24209">
        <w:rPr>
          <w:rFonts w:ascii="Arial" w:hAnsi="Arial"/>
          <w:sz w:val="22"/>
          <w:lang w:val="ro-RO" w:eastAsia="ro-RO"/>
        </w:rPr>
        <w:t xml:space="preserve">te un exemplu rezolvat </w:t>
      </w:r>
      <w:r w:rsidR="00B760D6" w:rsidRPr="00A24209">
        <w:rPr>
          <w:rFonts w:ascii="Arial" w:hAnsi="Arial"/>
          <w:sz w:val="22"/>
          <w:lang w:val="ro-RO" w:eastAsia="ro-RO"/>
        </w:rPr>
        <w:t>la fiecare cerință</w:t>
      </w:r>
      <w:r w:rsidR="00473DFA" w:rsidRPr="00A24209">
        <w:rPr>
          <w:rFonts w:ascii="Arial" w:hAnsi="Arial"/>
          <w:sz w:val="22"/>
          <w:lang w:val="ro-RO" w:eastAsia="ro-RO"/>
        </w:rPr>
        <w:t>,</w:t>
      </w:r>
      <w:r w:rsidR="00B760D6" w:rsidRPr="00A24209">
        <w:rPr>
          <w:rFonts w:ascii="Arial" w:hAnsi="Arial"/>
          <w:sz w:val="22"/>
          <w:lang w:val="ro-RO" w:eastAsia="ro-RO"/>
        </w:rPr>
        <w:t xml:space="preserve"> astfel încât să le fie ușor elevilor să-și reamintească regulile de calcul și să lucreze după model.</w:t>
      </w:r>
      <w:r w:rsidR="000F1287" w:rsidRPr="00A24209">
        <w:rPr>
          <w:rFonts w:ascii="Arial" w:hAnsi="Arial"/>
          <w:sz w:val="22"/>
          <w:lang w:val="ro-RO" w:eastAsia="ro-RO"/>
        </w:rPr>
        <w:t xml:space="preserve"> </w:t>
      </w:r>
      <w:r w:rsidR="00B760D6" w:rsidRPr="00A24209">
        <w:rPr>
          <w:rFonts w:ascii="Arial" w:hAnsi="Arial"/>
          <w:sz w:val="22"/>
          <w:shd w:val="clear" w:color="auto" w:fill="FFFFFF"/>
          <w:lang w:val="ro-RO"/>
        </w:rPr>
        <w:t>Dacă întâmpină greutăți</w:t>
      </w:r>
      <w:r w:rsidR="00473DFA" w:rsidRPr="00A24209">
        <w:rPr>
          <w:rFonts w:ascii="Arial" w:hAnsi="Arial"/>
          <w:sz w:val="22"/>
          <w:shd w:val="clear" w:color="auto" w:fill="FFFFFF"/>
          <w:lang w:val="ro-RO"/>
        </w:rPr>
        <w:t>,</w:t>
      </w:r>
      <w:r w:rsidR="00B760D6" w:rsidRPr="00A24209">
        <w:rPr>
          <w:rFonts w:ascii="Arial" w:hAnsi="Arial"/>
          <w:sz w:val="22"/>
          <w:shd w:val="clear" w:color="auto" w:fill="FFFFFF"/>
          <w:lang w:val="ro-RO"/>
        </w:rPr>
        <w:t xml:space="preserve"> li se </w:t>
      </w:r>
      <w:r w:rsidR="00A711AA">
        <w:rPr>
          <w:rFonts w:ascii="Arial" w:hAnsi="Arial"/>
          <w:sz w:val="22"/>
          <w:shd w:val="clear" w:color="auto" w:fill="FFFFFF"/>
          <w:lang w:val="ro-RO"/>
        </w:rPr>
        <w:t>oferă</w:t>
      </w:r>
      <w:r w:rsidR="00B760D6" w:rsidRPr="00A24209">
        <w:rPr>
          <w:rFonts w:ascii="Arial" w:hAnsi="Arial"/>
          <w:sz w:val="22"/>
          <w:shd w:val="clear" w:color="auto" w:fill="FFFFFF"/>
          <w:lang w:val="ro-RO"/>
        </w:rPr>
        <w:t xml:space="preserve"> indicații. Verificarea fișei </w:t>
      </w:r>
      <w:r w:rsidR="00A55643" w:rsidRPr="00A24209">
        <w:rPr>
          <w:rFonts w:ascii="Arial" w:hAnsi="Arial"/>
          <w:sz w:val="22"/>
          <w:shd w:val="clear" w:color="auto" w:fill="FFFFFF"/>
          <w:lang w:val="ro-RO"/>
        </w:rPr>
        <w:t xml:space="preserve">de lucru 1 se va </w:t>
      </w:r>
      <w:r w:rsidR="00B760D6" w:rsidRPr="00A24209">
        <w:rPr>
          <w:rFonts w:ascii="Arial" w:hAnsi="Arial"/>
          <w:sz w:val="22"/>
          <w:shd w:val="clear" w:color="auto" w:fill="FFFFFF"/>
          <w:lang w:val="ro-RO"/>
        </w:rPr>
        <w:t xml:space="preserve">face frontal. </w:t>
      </w:r>
    </w:p>
    <w:p w:rsidR="002E0F27" w:rsidRPr="00A24209" w:rsidRDefault="00981AC5" w:rsidP="00BD0085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ro-RO" w:eastAsia="ro-RO"/>
        </w:rPr>
      </w:pPr>
      <w:r w:rsidRPr="00A24209">
        <w:rPr>
          <w:rFonts w:ascii="Arial" w:hAnsi="Arial" w:cs="Arial"/>
          <w:noProof/>
          <w:sz w:val="22"/>
          <w:lang w:val="ro-RO"/>
        </w:rPr>
        <w:pict>
          <v:line id="Line 110" o:spid="_x0000_s1026" style="position:absolute;left:0;text-align:left;z-index:251649024;visibility:visible;mso-wrap-distance-left:3.17489mm;mso-wrap-distance-right:3.17489mm" from="855pt,312pt" to="85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7EFAIAACs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11" o:spid="_x0000_s1282" style="position:absolute;left:0;text-align:left;z-index:251650048;visibility:visible;mso-wrap-distance-left:3.17489mm;mso-wrap-distance-right:3.17489mm" from="843pt,312pt" to="84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2xFQIAACs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12" o:spid="_x0000_s1281" style="position:absolute;left:0;text-align:left;z-index:251651072;visibility:visible;mso-wrap-distance-left:3.17489mm;mso-wrap-distance-right:3.17489mm" from="831pt,312pt" to="8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2A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13" o:spid="_x0000_s1280" style="position:absolute;left:0;text-align:left;z-index:251652096;visibility:visible;mso-wrap-distance-left:3.17489mm;mso-wrap-distance-right:3.17489mm" from="819pt,312pt" to="81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d4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14" o:spid="_x0000_s1279" style="position:absolute;left:0;text-align:left;z-index:251653120;visibility:visible;mso-wrap-distance-left:3.17489mm;mso-wrap-distance-right:3.17489mm" from="807pt,312pt" to="80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Vv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15" o:spid="_x0000_s1278" style="position:absolute;left:0;text-align:left;z-index:251654144;visibility:visible;mso-wrap-distance-left:3.17489mm;mso-wrap-distance-right:3.17489mm" from="795pt,312pt" to="7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sy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16" o:spid="_x0000_s1277" style="position:absolute;left:0;text-align:left;z-index:251655168;visibility:visible;mso-wrap-distance-left:3.17489mm;mso-wrap-distance-right:3.17489mm" from="783pt,312pt" to="78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sD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17" o:spid="_x0000_s1276" style="position:absolute;left:0;text-align:left;z-index:251656192;visibility:visible;mso-wrap-distance-top:-6e-5mm;mso-wrap-distance-bottom:-6e-5mm" from="783pt,318pt" to="867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Fr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18" o:spid="_x0000_s1275" style="position:absolute;left:0;text-align:left;z-index:251657216;visibility:visible;mso-wrap-distance-left:3.17489mm;mso-wrap-distance-right:3.17489mm" from="867pt,312pt" to="8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8t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19" o:spid="_x0000_s1274" style="position:absolute;left:0;text-align:left;z-index:251658240;visibility:visible;mso-wrap-distance-left:3.17489mm;mso-wrap-distance-right:3.17489mm" from="855pt,312pt" to="85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j2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20" o:spid="_x0000_s1273" style="position:absolute;left:0;text-align:left;z-index:251659264;visibility:visible;mso-wrap-distance-left:3.17489mm;mso-wrap-distance-right:3.17489mm" from="843pt,312pt" to="84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NHFQIAACs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21" o:spid="_x0000_s1272" style="position:absolute;left:0;text-align:left;z-index:251660288;visibility:visible;mso-wrap-distance-left:3.17489mm;mso-wrap-distance-right:3.17489mm" from="831pt,312pt" to="8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FBFAIAACo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22" o:spid="_x0000_s1271" style="position:absolute;left:0;text-align:left;z-index:251661312;visibility:visible;mso-wrap-distance-left:3.17489mm;mso-wrap-distance-right:3.17489mm" from="819pt,312pt" to="81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Fw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23" o:spid="_x0000_s1270" style="position:absolute;left:0;text-align:left;z-index:251662336;visibility:visible;mso-wrap-distance-left:3.17489mm;mso-wrap-distance-right:3.17489mm" from="807pt,312pt" to="80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ps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24" o:spid="_x0000_s1269" style="position:absolute;left:0;text-align:left;z-index:251663360;visibility:visible;mso-wrap-distance-left:3.17489mm;mso-wrap-distance-right:3.17489mm" from="795pt,312pt" to="7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h7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25" o:spid="_x0000_s1268" style="position:absolute;left:0;text-align:left;z-index:251664384;visibility:visible;mso-wrap-distance-left:3.17489mm;mso-wrap-distance-right:3.17489mm" from="783pt,312pt" to="78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YmEgIAACoEAAAOAAAAZHJzL2Uyb0RvYy54bWysU02P2jAQvVfqf7B8h3w0sB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26" o:spid="_x0000_s1267" style="position:absolute;left:0;text-align:left;z-index:251665408;visibility:visible;mso-wrap-distance-top:-6e-5mm;mso-wrap-distance-bottom:-6e-5mm" from="783pt,318pt" to="867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RK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"/>
        </w:pict>
      </w:r>
      <w:r w:rsidRPr="00A24209">
        <w:rPr>
          <w:rFonts w:ascii="Arial" w:hAnsi="Arial" w:cs="Arial"/>
          <w:noProof/>
          <w:sz w:val="22"/>
          <w:lang w:val="ro-RO"/>
        </w:rPr>
        <w:pict>
          <v:line id="Line 127" o:spid="_x0000_s1266" style="position:absolute;left:0;text-align:left;z-index:251666432;visibility:visible;mso-wrap-distance-left:3.17489mm;mso-wrap-distance-right:3.17489mm" from="867pt,312pt" to="8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ViEgIAACoEAAAOAAAAZHJzL2Uyb0RvYy54bWysU02P2jAQvVfqf7B8h3w0sB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"/>
        </w:pict>
      </w:r>
    </w:p>
    <w:p w:rsidR="00081B8A" w:rsidRPr="00A24209" w:rsidRDefault="00773D34" w:rsidP="00833E49">
      <w:pPr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 w:cs="Arial"/>
          <w:b/>
          <w:sz w:val="22"/>
          <w:lang w:val="ro-RO"/>
        </w:rPr>
        <w:t>3</w:t>
      </w:r>
      <w:r w:rsidR="002E0F27" w:rsidRPr="00A24209">
        <w:rPr>
          <w:rFonts w:ascii="Arial" w:hAnsi="Arial" w:cs="Arial"/>
          <w:b/>
          <w:sz w:val="22"/>
          <w:lang w:val="ro-RO"/>
        </w:rPr>
        <w:t>.</w:t>
      </w:r>
      <w:r w:rsidR="00473DFA" w:rsidRPr="00A24209">
        <w:rPr>
          <w:rFonts w:ascii="Arial" w:hAnsi="Arial" w:cs="Arial"/>
          <w:b/>
          <w:sz w:val="22"/>
          <w:lang w:val="ro-RO"/>
        </w:rPr>
        <w:t xml:space="preserve"> </w:t>
      </w:r>
      <w:r w:rsidR="00081B8A" w:rsidRPr="00A24209">
        <w:rPr>
          <w:rFonts w:ascii="Arial" w:hAnsi="Arial" w:cs="Arial"/>
          <w:b/>
          <w:sz w:val="22"/>
          <w:lang w:val="ro-RO"/>
        </w:rPr>
        <w:t>Dirijarea învățării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B760D6" w:rsidRPr="00A24209" w:rsidTr="00786A48">
        <w:tc>
          <w:tcPr>
            <w:tcW w:w="5069" w:type="dxa"/>
            <w:shd w:val="clear" w:color="auto" w:fill="auto"/>
          </w:tcPr>
          <w:p w:rsidR="00473DFA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Scop</w:t>
            </w:r>
            <w:r w:rsidRPr="00A24209">
              <w:rPr>
                <w:rFonts w:ascii="Arial" w:hAnsi="Arial"/>
                <w:sz w:val="22"/>
                <w:lang w:val="ro-RO"/>
              </w:rPr>
              <w:t xml:space="preserve">: Elevii să deducă și să aplice formulele </w:t>
            </w:r>
          </w:p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 xml:space="preserve">de calcul prescurtat </w:t>
            </w:r>
          </w:p>
        </w:tc>
        <w:tc>
          <w:tcPr>
            <w:tcW w:w="5070" w:type="dxa"/>
            <w:shd w:val="clear" w:color="auto" w:fill="auto"/>
          </w:tcPr>
          <w:p w:rsidR="00B760D6" w:rsidRPr="00A24209" w:rsidRDefault="00370ADF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Timp</w:t>
            </w:r>
            <w:r w:rsidR="000B6798" w:rsidRPr="00A24209">
              <w:rPr>
                <w:rFonts w:ascii="Arial" w:hAnsi="Arial"/>
                <w:sz w:val="22"/>
                <w:lang w:val="ro-RO"/>
              </w:rPr>
              <w:t xml:space="preserve">: 25 </w:t>
            </w:r>
            <w:r w:rsidR="00B760D6" w:rsidRPr="00A24209">
              <w:rPr>
                <w:rFonts w:ascii="Arial" w:hAnsi="Arial"/>
                <w:sz w:val="22"/>
                <w:lang w:val="ro-RO"/>
              </w:rPr>
              <w:t>minute</w:t>
            </w:r>
          </w:p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Materiale</w:t>
            </w:r>
            <w:r w:rsidRPr="00A24209">
              <w:rPr>
                <w:rFonts w:ascii="Arial" w:hAnsi="Arial"/>
                <w:sz w:val="22"/>
                <w:lang w:val="ro-RO"/>
              </w:rPr>
              <w:t>:</w:t>
            </w:r>
            <w:r w:rsidR="00473DFA" w:rsidRPr="00A24209">
              <w:rPr>
                <w:rFonts w:ascii="Arial" w:hAnsi="Arial"/>
                <w:sz w:val="22"/>
                <w:lang w:val="ro-RO"/>
              </w:rPr>
              <w:t xml:space="preserve"> T</w:t>
            </w:r>
            <w:r w:rsidRPr="00A24209">
              <w:rPr>
                <w:rFonts w:ascii="Arial" w:hAnsi="Arial"/>
                <w:sz w:val="22"/>
                <w:lang w:val="ro-RO"/>
              </w:rPr>
              <w:t xml:space="preserve">abla, cretă, tableta și fișa </w:t>
            </w:r>
            <w:r w:rsidR="00A55643" w:rsidRPr="00A24209">
              <w:rPr>
                <w:rFonts w:ascii="Arial" w:hAnsi="Arial"/>
                <w:sz w:val="22"/>
                <w:lang w:val="ro-RO"/>
              </w:rPr>
              <w:t xml:space="preserve">de lucru </w:t>
            </w:r>
            <w:r w:rsidRPr="00A24209">
              <w:rPr>
                <w:rFonts w:ascii="Arial" w:hAnsi="Arial"/>
                <w:sz w:val="22"/>
                <w:lang w:val="ro-RO"/>
              </w:rPr>
              <w:t>2</w:t>
            </w:r>
          </w:p>
        </w:tc>
      </w:tr>
      <w:tr w:rsidR="00B760D6" w:rsidRPr="00A24209" w:rsidTr="00786A48">
        <w:tc>
          <w:tcPr>
            <w:tcW w:w="5069" w:type="dxa"/>
            <w:shd w:val="clear" w:color="auto" w:fill="auto"/>
          </w:tcPr>
          <w:p w:rsidR="00B760D6" w:rsidRPr="00A24209" w:rsidRDefault="00BD0085" w:rsidP="00473DFA">
            <w:pPr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Metoda</w:t>
            </w:r>
            <w:r w:rsidRPr="00A24209">
              <w:rPr>
                <w:rFonts w:ascii="Arial" w:hAnsi="Arial"/>
                <w:sz w:val="22"/>
                <w:lang w:val="ro-RO"/>
              </w:rPr>
              <w:t>: Conversația, demonstraț</w:t>
            </w:r>
            <w:r w:rsidR="00B760D6" w:rsidRPr="00A24209">
              <w:rPr>
                <w:rFonts w:ascii="Arial" w:hAnsi="Arial"/>
                <w:sz w:val="22"/>
                <w:lang w:val="ro-RO"/>
              </w:rPr>
              <w:t>ia, exercițiul, simularea pe tabletă</w:t>
            </w:r>
          </w:p>
        </w:tc>
        <w:tc>
          <w:tcPr>
            <w:tcW w:w="5070" w:type="dxa"/>
            <w:shd w:val="clear" w:color="auto" w:fill="auto"/>
          </w:tcPr>
          <w:p w:rsidR="00B760D6" w:rsidRPr="00A24209" w:rsidRDefault="00B760D6" w:rsidP="00473DFA">
            <w:pPr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Concepte</w:t>
            </w:r>
            <w:r w:rsidR="00473DFA" w:rsidRPr="00A24209">
              <w:rPr>
                <w:rFonts w:ascii="Arial" w:hAnsi="Arial"/>
                <w:sz w:val="22"/>
                <w:lang w:val="ro-RO"/>
              </w:rPr>
              <w:t>: O</w:t>
            </w:r>
            <w:r w:rsidRPr="00A24209">
              <w:rPr>
                <w:rFonts w:ascii="Arial" w:hAnsi="Arial"/>
                <w:sz w:val="22"/>
                <w:lang w:val="ro-RO"/>
              </w:rPr>
              <w:t>perații algebrice, proprietăți, arii, sum</w:t>
            </w:r>
            <w:r w:rsidR="00473DFA" w:rsidRPr="00A24209">
              <w:rPr>
                <w:rFonts w:ascii="Arial" w:hAnsi="Arial"/>
                <w:sz w:val="22"/>
                <w:lang w:val="ro-RO"/>
              </w:rPr>
              <w:t>e</w:t>
            </w:r>
            <w:r w:rsidRPr="00A24209">
              <w:rPr>
                <w:rFonts w:ascii="Arial" w:hAnsi="Arial"/>
                <w:sz w:val="22"/>
                <w:lang w:val="ro-RO"/>
              </w:rPr>
              <w:t xml:space="preserve">/diferențe cu arii </w:t>
            </w:r>
          </w:p>
          <w:p w:rsidR="00786A48" w:rsidRPr="00A24209" w:rsidRDefault="00786A48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</w:tbl>
    <w:p w:rsidR="00B760D6" w:rsidRPr="00A24209" w:rsidRDefault="00B760D6" w:rsidP="0071427B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sz w:val="22"/>
          <w:shd w:val="clear" w:color="auto" w:fill="FFFFFF"/>
          <w:lang w:val="ro-RO"/>
        </w:rPr>
        <w:t>Elevilor l</w:t>
      </w:r>
      <w:r w:rsidR="0071427B" w:rsidRPr="00A24209">
        <w:rPr>
          <w:rFonts w:ascii="Arial" w:hAnsi="Arial"/>
          <w:sz w:val="22"/>
          <w:shd w:val="clear" w:color="auto" w:fill="FFFFFF"/>
          <w:lang w:val="ro-RO"/>
        </w:rPr>
        <w:t>i se va propune spre rezolvare algebrică</w:t>
      </w: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 următoarele calcule:</w:t>
      </w:r>
    </w:p>
    <w:p w:rsidR="00B760D6" w:rsidRPr="00A24209" w:rsidRDefault="00B760D6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  <w:r w:rsidRPr="00A24209">
        <w:rPr>
          <w:rFonts w:ascii="Arial" w:hAnsi="Arial"/>
          <w:sz w:val="22"/>
          <w:lang w:val="ro-RO"/>
        </w:rPr>
        <w:t>(a+b+c)</w:t>
      </w:r>
      <w:r w:rsidRPr="00A24209">
        <w:rPr>
          <w:rFonts w:ascii="Arial" w:hAnsi="Arial"/>
          <w:sz w:val="22"/>
          <w:vertAlign w:val="superscript"/>
          <w:lang w:val="ro-RO"/>
        </w:rPr>
        <w:t xml:space="preserve">2 </w:t>
      </w:r>
      <w:r w:rsidR="0071427B" w:rsidRPr="00A24209">
        <w:rPr>
          <w:rFonts w:ascii="Arial" w:hAnsi="Arial"/>
          <w:sz w:val="22"/>
          <w:vertAlign w:val="superscript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= (a+b+c) · (a+b+c) = a</w:t>
      </w:r>
      <w:r w:rsidRPr="00A24209">
        <w:rPr>
          <w:rFonts w:ascii="Arial" w:hAnsi="Arial"/>
          <w:sz w:val="22"/>
          <w:vertAlign w:val="superscript"/>
          <w:lang w:val="ro-RO"/>
        </w:rPr>
        <w:t>2</w:t>
      </w:r>
      <w:r w:rsidR="0071427B" w:rsidRPr="00A24209">
        <w:rPr>
          <w:rFonts w:ascii="Arial" w:hAnsi="Arial"/>
          <w:sz w:val="22"/>
          <w:vertAlign w:val="superscript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+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ab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+ ac + ba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+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b</w:t>
      </w:r>
      <w:r w:rsidRPr="00A24209">
        <w:rPr>
          <w:rFonts w:ascii="Arial" w:hAnsi="Arial"/>
          <w:sz w:val="22"/>
          <w:vertAlign w:val="superscript"/>
          <w:lang w:val="ro-RO"/>
        </w:rPr>
        <w:t>2</w:t>
      </w:r>
      <w:r w:rsidRPr="00A24209">
        <w:rPr>
          <w:rFonts w:ascii="Arial" w:hAnsi="Arial"/>
          <w:sz w:val="22"/>
          <w:lang w:val="ro-RO"/>
        </w:rPr>
        <w:t> +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bc + ca +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cb + c</w:t>
      </w:r>
      <w:r w:rsidRPr="00A24209">
        <w:rPr>
          <w:rFonts w:ascii="Arial" w:hAnsi="Arial"/>
          <w:sz w:val="22"/>
          <w:vertAlign w:val="superscript"/>
          <w:lang w:val="ro-RO"/>
        </w:rPr>
        <w:t>2</w:t>
      </w:r>
      <w:r w:rsidR="0071427B" w:rsidRPr="00A24209">
        <w:rPr>
          <w:rFonts w:ascii="Arial" w:hAnsi="Arial"/>
          <w:sz w:val="22"/>
          <w:vertAlign w:val="superscript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= a</w:t>
      </w:r>
      <w:r w:rsidRPr="00A24209">
        <w:rPr>
          <w:rFonts w:ascii="Arial" w:hAnsi="Arial"/>
          <w:sz w:val="22"/>
          <w:vertAlign w:val="superscript"/>
          <w:lang w:val="ro-RO"/>
        </w:rPr>
        <w:t>2</w:t>
      </w:r>
      <w:r w:rsidR="0071427B" w:rsidRPr="00A24209">
        <w:rPr>
          <w:rFonts w:ascii="Arial" w:hAnsi="Arial"/>
          <w:sz w:val="22"/>
          <w:vertAlign w:val="superscript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+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b</w:t>
      </w:r>
      <w:r w:rsidRPr="00A24209">
        <w:rPr>
          <w:rFonts w:ascii="Arial" w:hAnsi="Arial"/>
          <w:sz w:val="22"/>
          <w:vertAlign w:val="superscript"/>
          <w:lang w:val="ro-RO"/>
        </w:rPr>
        <w:t>2</w:t>
      </w:r>
      <w:r w:rsidRPr="00A24209">
        <w:rPr>
          <w:rFonts w:ascii="Arial" w:hAnsi="Arial"/>
          <w:sz w:val="22"/>
          <w:lang w:val="ro-RO"/>
        </w:rPr>
        <w:t> + c</w:t>
      </w:r>
      <w:r w:rsidRPr="00A24209">
        <w:rPr>
          <w:rFonts w:ascii="Arial" w:hAnsi="Arial"/>
          <w:sz w:val="22"/>
          <w:vertAlign w:val="superscript"/>
          <w:lang w:val="ro-RO"/>
        </w:rPr>
        <w:t>2</w:t>
      </w:r>
      <w:r w:rsidRPr="00A24209">
        <w:rPr>
          <w:rFonts w:ascii="Arial" w:hAnsi="Arial"/>
          <w:sz w:val="22"/>
          <w:lang w:val="ro-RO"/>
        </w:rPr>
        <w:t xml:space="preserve"> +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2ab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+ 2ac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+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2bc</w:t>
      </w:r>
    </w:p>
    <w:p w:rsidR="0071427B" w:rsidRPr="00A24209" w:rsidRDefault="00BD0085" w:rsidP="00833E49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ro-RO" w:eastAsia="ro-RO"/>
        </w:rPr>
      </w:pPr>
      <w:r w:rsidRPr="00A24209">
        <w:rPr>
          <w:rFonts w:ascii="Arial" w:hAnsi="Arial"/>
          <w:i/>
          <w:sz w:val="22"/>
          <w:lang w:val="ro-RO" w:eastAsia="ro-RO"/>
        </w:rPr>
        <w:t>Cum calculă</w:t>
      </w:r>
      <w:r w:rsidR="00B760D6" w:rsidRPr="00A24209">
        <w:rPr>
          <w:rFonts w:ascii="Arial" w:hAnsi="Arial"/>
          <w:i/>
          <w:sz w:val="22"/>
          <w:lang w:val="ro-RO" w:eastAsia="ro-RO"/>
        </w:rPr>
        <w:t xml:space="preserve">m </w:t>
      </w:r>
      <w:r w:rsidR="00B760D6" w:rsidRPr="00A24209">
        <w:rPr>
          <w:rFonts w:ascii="Arial" w:hAnsi="Arial"/>
          <w:sz w:val="22"/>
          <w:lang w:val="ro-RO"/>
        </w:rPr>
        <w:t>(a+b+c)</w:t>
      </w:r>
      <w:r w:rsidR="00B760D6" w:rsidRPr="00A24209">
        <w:rPr>
          <w:rFonts w:ascii="Arial" w:hAnsi="Arial"/>
          <w:sz w:val="22"/>
          <w:vertAlign w:val="superscript"/>
          <w:lang w:val="ro-RO"/>
        </w:rPr>
        <w:t>2</w:t>
      </w:r>
      <w:r w:rsidR="00B760D6" w:rsidRPr="00A24209">
        <w:rPr>
          <w:rFonts w:ascii="Arial" w:hAnsi="Arial"/>
          <w:i/>
          <w:sz w:val="22"/>
          <w:lang w:val="ro-RO" w:eastAsia="ro-RO"/>
        </w:rPr>
        <w:t xml:space="preserve">? Ce proprietăți aplicăm pe parcursul înmulțirii? </w:t>
      </w:r>
    </w:p>
    <w:p w:rsidR="00B760D6" w:rsidRPr="00A24209" w:rsidRDefault="00BD0085" w:rsidP="00833E49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lang w:val="ro-RO" w:eastAsia="ro-RO"/>
        </w:rPr>
      </w:pPr>
      <w:r w:rsidRPr="001F5000">
        <w:rPr>
          <w:rFonts w:ascii="Arial" w:hAnsi="Arial"/>
          <w:b/>
          <w:i/>
          <w:sz w:val="22"/>
          <w:lang w:val="ro-RO"/>
        </w:rPr>
        <w:t>Observaț</w:t>
      </w:r>
      <w:r w:rsidR="00B760D6" w:rsidRPr="001F5000">
        <w:rPr>
          <w:rFonts w:ascii="Arial" w:hAnsi="Arial"/>
          <w:b/>
          <w:i/>
          <w:sz w:val="22"/>
          <w:lang w:val="ro-RO"/>
        </w:rPr>
        <w:t>ie</w:t>
      </w:r>
      <w:r w:rsidR="00B760D6" w:rsidRPr="00A24209">
        <w:rPr>
          <w:rFonts w:ascii="Arial" w:hAnsi="Arial"/>
          <w:sz w:val="22"/>
          <w:lang w:val="ro-RO"/>
        </w:rPr>
        <w:t>: Dacă numerele a,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="00B760D6" w:rsidRPr="00A24209">
        <w:rPr>
          <w:rFonts w:ascii="Arial" w:hAnsi="Arial"/>
          <w:sz w:val="22"/>
          <w:lang w:val="ro-RO"/>
        </w:rPr>
        <w:t>b,</w:t>
      </w:r>
      <w:r w:rsidR="0071427B" w:rsidRPr="00A24209">
        <w:rPr>
          <w:rFonts w:ascii="Arial" w:hAnsi="Arial"/>
          <w:sz w:val="22"/>
          <w:lang w:val="ro-RO"/>
        </w:rPr>
        <w:t xml:space="preserve"> </w:t>
      </w:r>
      <w:r w:rsidR="00B760D6" w:rsidRPr="00A24209">
        <w:rPr>
          <w:rFonts w:ascii="Arial" w:hAnsi="Arial"/>
          <w:sz w:val="22"/>
          <w:lang w:val="ro-RO"/>
        </w:rPr>
        <w:t>c au semnul minus la dublele produse</w:t>
      </w:r>
      <w:r w:rsidR="0071427B" w:rsidRPr="00A24209">
        <w:rPr>
          <w:rFonts w:ascii="Arial" w:hAnsi="Arial"/>
          <w:sz w:val="22"/>
          <w:lang w:val="ro-RO"/>
        </w:rPr>
        <w:t>,</w:t>
      </w:r>
      <w:r w:rsidR="00B760D6" w:rsidRPr="00A24209">
        <w:rPr>
          <w:rFonts w:ascii="Arial" w:hAnsi="Arial"/>
          <w:sz w:val="22"/>
          <w:lang w:val="ro-RO"/>
        </w:rPr>
        <w:t xml:space="preserve"> se apl</w:t>
      </w:r>
      <w:r w:rsidRPr="00A24209">
        <w:rPr>
          <w:rFonts w:ascii="Arial" w:hAnsi="Arial"/>
          <w:sz w:val="22"/>
          <w:lang w:val="ro-RO"/>
        </w:rPr>
        <w:t>ică regula semnelor de la înmulț</w:t>
      </w:r>
      <w:r w:rsidR="00B760D6" w:rsidRPr="00A24209">
        <w:rPr>
          <w:rFonts w:ascii="Arial" w:hAnsi="Arial"/>
          <w:sz w:val="22"/>
          <w:lang w:val="ro-RO"/>
        </w:rPr>
        <w:t>irea numerelor întregi.</w:t>
      </w:r>
    </w:p>
    <w:p w:rsidR="00B760D6" w:rsidRPr="00A24209" w:rsidRDefault="0071427B" w:rsidP="0071427B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eastAsiaTheme="minorEastAsia" w:cs="Times New Roman"/>
          <w:color w:val="auto"/>
          <w:shd w:val="clear" w:color="auto" w:fill="FFFFFF"/>
          <w:lang w:val="ro-RO"/>
        </w:rPr>
      </w:pPr>
      <w:r w:rsidRPr="00A24209">
        <w:rPr>
          <w:rFonts w:cs="Times New Roman"/>
          <w:color w:val="auto"/>
          <w:szCs w:val="24"/>
          <w:shd w:val="clear" w:color="auto" w:fill="FFFFFF"/>
          <w:lang w:val="ro-RO"/>
        </w:rPr>
        <w:t xml:space="preserve">În continuare, </w:t>
      </w:r>
      <w:r w:rsidR="004314AE" w:rsidRPr="00A24209">
        <w:rPr>
          <w:rFonts w:cs="Times New Roman"/>
          <w:color w:val="auto"/>
          <w:szCs w:val="24"/>
          <w:shd w:val="clear" w:color="auto" w:fill="FFFFFF"/>
          <w:lang w:val="ro-RO"/>
        </w:rPr>
        <w:t xml:space="preserve">profesorul le spune elevilor că, </w:t>
      </w:r>
      <w:r w:rsidR="00B760D6" w:rsidRPr="00A24209">
        <w:rPr>
          <w:rFonts w:cs="Times New Roman"/>
          <w:color w:val="auto"/>
          <w:szCs w:val="24"/>
          <w:shd w:val="clear" w:color="auto" w:fill="FFFFFF"/>
          <w:lang w:val="ro-RO"/>
        </w:rPr>
        <w:t>pentru a reține mai bine aceste formule de calcul prescurtat</w:t>
      </w:r>
      <w:r w:rsidRPr="00A24209">
        <w:rPr>
          <w:rFonts w:cs="Times New Roman"/>
          <w:color w:val="auto"/>
          <w:szCs w:val="24"/>
          <w:shd w:val="clear" w:color="auto" w:fill="FFFFFF"/>
          <w:lang w:val="ro-RO"/>
        </w:rPr>
        <w:t>,</w:t>
      </w:r>
      <w:r w:rsidR="00B760D6" w:rsidRPr="00A24209">
        <w:rPr>
          <w:rFonts w:cs="Times New Roman"/>
          <w:color w:val="auto"/>
          <w:szCs w:val="24"/>
          <w:shd w:val="clear" w:color="auto" w:fill="FFFFFF"/>
          <w:lang w:val="ro-RO"/>
        </w:rPr>
        <w:t xml:space="preserve"> și a le înțelege</w:t>
      </w:r>
      <w:r w:rsidRPr="00A24209">
        <w:rPr>
          <w:rFonts w:cs="Times New Roman"/>
          <w:color w:val="auto"/>
          <w:szCs w:val="24"/>
          <w:shd w:val="clear" w:color="auto" w:fill="FFFFFF"/>
          <w:lang w:val="ro-RO"/>
        </w:rPr>
        <w:t>,</w:t>
      </w:r>
      <w:r w:rsidR="00B760D6" w:rsidRPr="00A24209">
        <w:rPr>
          <w:rFonts w:cs="Times New Roman"/>
          <w:color w:val="auto"/>
          <w:szCs w:val="24"/>
          <w:shd w:val="clear" w:color="auto" w:fill="FFFFFF"/>
          <w:lang w:val="ro-RO"/>
        </w:rPr>
        <w:t xml:space="preserve"> o să </w:t>
      </w:r>
      <w:r w:rsidR="004314AE" w:rsidRPr="00A24209">
        <w:rPr>
          <w:rFonts w:cs="Times New Roman"/>
          <w:color w:val="auto"/>
          <w:szCs w:val="24"/>
          <w:shd w:val="clear" w:color="auto" w:fill="FFFFFF"/>
          <w:lang w:val="ro-RO"/>
        </w:rPr>
        <w:t>dea</w:t>
      </w:r>
      <w:r w:rsidR="00B760D6" w:rsidRPr="00A24209">
        <w:rPr>
          <w:rFonts w:cs="Times New Roman"/>
          <w:color w:val="auto"/>
          <w:szCs w:val="24"/>
          <w:shd w:val="clear" w:color="auto" w:fill="FFFFFF"/>
          <w:lang w:val="ro-RO"/>
        </w:rPr>
        <w:t xml:space="preserve"> și o interpretare geometrică</w:t>
      </w:r>
      <w:r w:rsidR="00A442AE" w:rsidRPr="00A24209">
        <w:rPr>
          <w:rFonts w:cs="Times New Roman"/>
          <w:color w:val="auto"/>
          <w:szCs w:val="24"/>
          <w:shd w:val="clear" w:color="auto" w:fill="FFFFFF"/>
          <w:lang w:val="ro-RO"/>
        </w:rPr>
        <w:t xml:space="preserve"> a lor, folosind Jocul </w:t>
      </w:r>
      <w:r w:rsidR="003936AA" w:rsidRPr="001F5000">
        <w:rPr>
          <w:rFonts w:cs="Times New Roman"/>
          <w:b/>
          <w:i/>
          <w:color w:val="auto"/>
          <w:szCs w:val="24"/>
          <w:shd w:val="clear" w:color="auto" w:fill="FFFFFF"/>
          <w:lang w:val="ro-RO"/>
        </w:rPr>
        <w:t>GeoGebra</w:t>
      </w:r>
      <w:r w:rsidR="000F1287" w:rsidRPr="001F5000">
        <w:rPr>
          <w:rFonts w:cs="Times New Roman"/>
          <w:b/>
          <w:i/>
          <w:color w:val="auto"/>
          <w:szCs w:val="24"/>
          <w:shd w:val="clear" w:color="auto" w:fill="FFFFFF"/>
          <w:lang w:val="ro-RO"/>
        </w:rPr>
        <w:t xml:space="preserve"> </w:t>
      </w:r>
      <w:r w:rsidR="003936AA" w:rsidRPr="001F5000">
        <w:rPr>
          <w:rFonts w:cs="Times New Roman"/>
          <w:b/>
          <w:i/>
          <w:color w:val="auto"/>
          <w:szCs w:val="24"/>
          <w:shd w:val="clear" w:color="auto" w:fill="FFFFFF"/>
          <w:lang w:val="ro-RO"/>
        </w:rPr>
        <w:t>Maths</w:t>
      </w:r>
      <w:r w:rsidR="000F1287" w:rsidRPr="001F5000">
        <w:rPr>
          <w:rFonts w:cs="Times New Roman"/>
          <w:b/>
          <w:i/>
          <w:color w:val="auto"/>
          <w:szCs w:val="24"/>
          <w:shd w:val="clear" w:color="auto" w:fill="FFFFFF"/>
          <w:lang w:val="ro-RO"/>
        </w:rPr>
        <w:t xml:space="preserve"> </w:t>
      </w:r>
      <w:r w:rsidR="003936AA" w:rsidRPr="001F5000">
        <w:rPr>
          <w:rFonts w:cs="Times New Roman"/>
          <w:b/>
          <w:i/>
          <w:color w:val="auto"/>
          <w:szCs w:val="24"/>
          <w:shd w:val="clear" w:color="auto" w:fill="FFFFFF"/>
          <w:lang w:val="ro-RO"/>
        </w:rPr>
        <w:t>Calculators</w:t>
      </w:r>
      <w:r w:rsidR="00BD0085" w:rsidRPr="00A24209">
        <w:rPr>
          <w:rFonts w:cs="Times New Roman"/>
          <w:color w:val="auto"/>
          <w:szCs w:val="24"/>
          <w:shd w:val="clear" w:color="auto" w:fill="FFFFFF"/>
          <w:lang w:val="ro-RO"/>
        </w:rPr>
        <w:t>.</w:t>
      </w:r>
    </w:p>
    <w:p w:rsidR="00BD0085" w:rsidRPr="005B54A0" w:rsidRDefault="00A201D7" w:rsidP="000B6798">
      <w:pPr>
        <w:autoSpaceDE w:val="0"/>
        <w:autoSpaceDN w:val="0"/>
        <w:adjustRightInd w:val="0"/>
        <w:rPr>
          <w:rFonts w:ascii="Arial" w:hAnsi="Arial"/>
          <w:b/>
          <w:i/>
          <w:sz w:val="22"/>
          <w:shd w:val="clear" w:color="auto" w:fill="FFFFFF"/>
          <w:lang w:val="ro-RO"/>
        </w:rPr>
      </w:pPr>
      <w:r w:rsidRPr="005B54A0">
        <w:rPr>
          <w:rFonts w:ascii="Arial" w:hAnsi="Arial"/>
          <w:b/>
          <w:i/>
          <w:sz w:val="22"/>
          <w:shd w:val="clear" w:color="auto" w:fill="FFFFFF"/>
          <w:lang w:val="ro-RO"/>
        </w:rPr>
        <w:t>GeoGebra</w:t>
      </w:r>
      <w:r w:rsidR="000F1287" w:rsidRPr="005B54A0">
        <w:rPr>
          <w:rFonts w:ascii="Arial" w:hAnsi="Arial"/>
          <w:b/>
          <w:i/>
          <w:sz w:val="22"/>
          <w:shd w:val="clear" w:color="auto" w:fill="FFFFFF"/>
          <w:lang w:val="ro-RO"/>
        </w:rPr>
        <w:t xml:space="preserve"> </w:t>
      </w:r>
      <w:r w:rsidRPr="005B54A0">
        <w:rPr>
          <w:rFonts w:ascii="Arial" w:hAnsi="Arial"/>
          <w:b/>
          <w:i/>
          <w:sz w:val="22"/>
          <w:shd w:val="clear" w:color="auto" w:fill="FFFFFF"/>
          <w:lang w:val="ro-RO"/>
        </w:rPr>
        <w:t>Maths</w:t>
      </w:r>
      <w:r w:rsidR="000F1287" w:rsidRPr="005B54A0">
        <w:rPr>
          <w:rFonts w:ascii="Arial" w:hAnsi="Arial"/>
          <w:b/>
          <w:i/>
          <w:sz w:val="22"/>
          <w:shd w:val="clear" w:color="auto" w:fill="FFFFFF"/>
          <w:lang w:val="ro-RO"/>
        </w:rPr>
        <w:t xml:space="preserve"> </w:t>
      </w:r>
      <w:r w:rsidRPr="005B54A0">
        <w:rPr>
          <w:rFonts w:ascii="Arial" w:hAnsi="Arial"/>
          <w:b/>
          <w:i/>
          <w:sz w:val="22"/>
          <w:shd w:val="clear" w:color="auto" w:fill="FFFFFF"/>
          <w:lang w:val="ro-RO"/>
        </w:rPr>
        <w:t>Calculators</w:t>
      </w:r>
    </w:p>
    <w:p w:rsidR="004068B6" w:rsidRPr="00A24209" w:rsidRDefault="00B760D6" w:rsidP="004068B6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Elevii vor avea ca sarcină de lucru să </w:t>
      </w:r>
      <w:r w:rsidR="00A442AE" w:rsidRPr="00A24209">
        <w:rPr>
          <w:rFonts w:ascii="Arial" w:hAnsi="Arial"/>
          <w:sz w:val="22"/>
          <w:lang w:val="ro-RO"/>
        </w:rPr>
        <w:t xml:space="preserve">deschidă jocul </w:t>
      </w:r>
      <w:r w:rsidR="00A201D7" w:rsidRPr="005B54A0">
        <w:rPr>
          <w:rFonts w:ascii="Arial" w:hAnsi="Arial"/>
          <w:b/>
          <w:i/>
          <w:sz w:val="22"/>
          <w:lang w:val="ro-RO"/>
        </w:rPr>
        <w:t>GeoGebra</w:t>
      </w:r>
      <w:r w:rsidR="000F1287" w:rsidRPr="005B54A0">
        <w:rPr>
          <w:rFonts w:ascii="Arial" w:hAnsi="Arial"/>
          <w:b/>
          <w:i/>
          <w:sz w:val="22"/>
          <w:lang w:val="ro-RO"/>
        </w:rPr>
        <w:t xml:space="preserve"> </w:t>
      </w:r>
      <w:r w:rsidR="00A201D7" w:rsidRPr="005B54A0">
        <w:rPr>
          <w:rFonts w:ascii="Arial" w:hAnsi="Arial"/>
          <w:b/>
          <w:i/>
          <w:sz w:val="22"/>
          <w:lang w:val="ro-RO"/>
        </w:rPr>
        <w:t>Maths</w:t>
      </w:r>
      <w:r w:rsidR="000F1287" w:rsidRPr="005B54A0">
        <w:rPr>
          <w:rFonts w:ascii="Arial" w:hAnsi="Arial"/>
          <w:b/>
          <w:i/>
          <w:sz w:val="22"/>
          <w:lang w:val="ro-RO"/>
        </w:rPr>
        <w:t xml:space="preserve"> </w:t>
      </w:r>
      <w:r w:rsidR="00A201D7" w:rsidRPr="005B54A0">
        <w:rPr>
          <w:rFonts w:ascii="Arial" w:hAnsi="Arial"/>
          <w:b/>
          <w:i/>
          <w:sz w:val="22"/>
          <w:lang w:val="ro-RO"/>
        </w:rPr>
        <w:t>Calculators</w:t>
      </w:r>
      <w:r w:rsidR="000F1287" w:rsidRPr="00A24209">
        <w:rPr>
          <w:rFonts w:ascii="Arial" w:hAnsi="Arial"/>
          <w:sz w:val="22"/>
          <w:lang w:val="ro-RO"/>
        </w:rPr>
        <w:t xml:space="preserve"> </w:t>
      </w:r>
      <w:r w:rsidR="005F15FE" w:rsidRPr="00A24209">
        <w:rPr>
          <w:rFonts w:ascii="Arial" w:hAnsi="Arial"/>
          <w:sz w:val="22"/>
          <w:lang w:val="ro-RO"/>
        </w:rPr>
        <w:t>și să seteze zona de lucru,</w:t>
      </w:r>
      <w:r w:rsidR="004068B6" w:rsidRPr="00A24209">
        <w:rPr>
          <w:rFonts w:ascii="Arial" w:hAnsi="Arial"/>
          <w:sz w:val="22"/>
          <w:lang w:val="ro-RO"/>
        </w:rPr>
        <w:t xml:space="preserve"> </w:t>
      </w:r>
      <w:r w:rsidR="005F15FE" w:rsidRPr="00A24209">
        <w:rPr>
          <w:rFonts w:ascii="Arial" w:hAnsi="Arial"/>
          <w:sz w:val="22"/>
          <w:lang w:val="ro-RO"/>
        </w:rPr>
        <w:t xml:space="preserve">pagina cu pătrățele și </w:t>
      </w:r>
      <w:r w:rsidR="004068B6" w:rsidRPr="00A24209">
        <w:rPr>
          <w:rFonts w:ascii="Arial" w:hAnsi="Arial"/>
          <w:sz w:val="22"/>
          <w:lang w:val="ro-RO"/>
        </w:rPr>
        <w:t>cu</w:t>
      </w:r>
      <w:r w:rsidR="005F15FE" w:rsidRPr="00A24209">
        <w:rPr>
          <w:rFonts w:ascii="Arial" w:hAnsi="Arial"/>
          <w:sz w:val="22"/>
          <w:lang w:val="ro-RO"/>
        </w:rPr>
        <w:t xml:space="preserve"> axe.</w:t>
      </w:r>
      <w:r w:rsidR="004068B6" w:rsidRPr="00A24209">
        <w:rPr>
          <w:rFonts w:ascii="Arial" w:hAnsi="Arial"/>
          <w:sz w:val="22"/>
          <w:lang w:val="ro-RO"/>
        </w:rPr>
        <w:t xml:space="preserve"> </w:t>
      </w:r>
      <w:r w:rsidR="005F15FE" w:rsidRPr="00A24209">
        <w:rPr>
          <w:rFonts w:ascii="Arial" w:hAnsi="Arial"/>
          <w:sz w:val="22"/>
          <w:lang w:val="ro-RO"/>
        </w:rPr>
        <w:t>D</w:t>
      </w:r>
      <w:r w:rsidR="00A201D7" w:rsidRPr="00A24209">
        <w:rPr>
          <w:rFonts w:ascii="Arial" w:hAnsi="Arial"/>
          <w:sz w:val="22"/>
          <w:lang w:val="ro-RO"/>
        </w:rPr>
        <w:t>in meniul lateral dreapta</w:t>
      </w:r>
      <w:r w:rsidR="000F1287" w:rsidRPr="00A24209">
        <w:rPr>
          <w:rFonts w:ascii="Arial" w:hAnsi="Arial"/>
          <w:sz w:val="22"/>
          <w:lang w:val="ro-RO"/>
        </w:rPr>
        <w:t xml:space="preserve"> </w:t>
      </w:r>
      <w:r w:rsidR="001A7C77" w:rsidRPr="00A24209">
        <w:rPr>
          <w:rFonts w:ascii="Arial" w:hAnsi="Arial"/>
          <w:sz w:val="22"/>
          <w:lang w:val="ro-RO"/>
        </w:rPr>
        <w:t>se</w:t>
      </w:r>
      <w:r w:rsidR="004068B6" w:rsidRPr="00A24209">
        <w:rPr>
          <w:rFonts w:ascii="Arial" w:hAnsi="Arial"/>
          <w:sz w:val="22"/>
          <w:lang w:val="ro-RO"/>
        </w:rPr>
        <w:t xml:space="preserve"> </w:t>
      </w:r>
      <w:r w:rsidR="001A7C77" w:rsidRPr="00A24209">
        <w:rPr>
          <w:rFonts w:ascii="Arial" w:hAnsi="Arial"/>
          <w:sz w:val="22"/>
          <w:lang w:val="ro-RO"/>
        </w:rPr>
        <w:t>selecte</w:t>
      </w:r>
      <w:r w:rsidR="00BD0085" w:rsidRPr="00A24209">
        <w:rPr>
          <w:rFonts w:ascii="Arial" w:hAnsi="Arial"/>
          <w:sz w:val="22"/>
          <w:lang w:val="ro-RO"/>
        </w:rPr>
        <w:t>a</w:t>
      </w:r>
      <w:r w:rsidR="001A7C77" w:rsidRPr="00A24209">
        <w:rPr>
          <w:rFonts w:ascii="Arial" w:hAnsi="Arial"/>
          <w:sz w:val="22"/>
          <w:lang w:val="ro-RO"/>
        </w:rPr>
        <w:t>ză</w:t>
      </w:r>
      <w:r w:rsidR="000F1287" w:rsidRPr="00A24209">
        <w:rPr>
          <w:rFonts w:ascii="Arial" w:hAnsi="Arial"/>
          <w:sz w:val="22"/>
          <w:lang w:val="ro-RO"/>
        </w:rPr>
        <w:t xml:space="preserve"> </w:t>
      </w:r>
      <w:r w:rsidR="00A201D7" w:rsidRPr="00125955">
        <w:rPr>
          <w:rFonts w:ascii="Arial" w:hAnsi="Arial"/>
          <w:b/>
          <w:i/>
          <w:sz w:val="22"/>
          <w:lang w:val="ro-RO"/>
        </w:rPr>
        <w:t>MathsCalcs</w:t>
      </w:r>
      <w:r w:rsidR="00A442AE" w:rsidRPr="00A24209">
        <w:rPr>
          <w:rFonts w:ascii="Arial" w:hAnsi="Arial"/>
          <w:sz w:val="22"/>
          <w:lang w:val="ro-RO"/>
        </w:rPr>
        <w:t xml:space="preserve"> și din meniul care se deschide</w:t>
      </w:r>
      <w:r w:rsidR="005F15FE" w:rsidRPr="00A24209">
        <w:rPr>
          <w:rFonts w:ascii="Arial" w:hAnsi="Arial"/>
          <w:sz w:val="22"/>
          <w:lang w:val="ro-RO"/>
        </w:rPr>
        <w:t>,</w:t>
      </w:r>
      <w:r w:rsidR="004068B6" w:rsidRPr="00A24209">
        <w:rPr>
          <w:rFonts w:ascii="Arial" w:hAnsi="Arial"/>
          <w:sz w:val="22"/>
          <w:lang w:val="ro-RO"/>
        </w:rPr>
        <w:t xml:space="preserve"> un </w:t>
      </w:r>
      <w:r w:rsidR="00A201D7" w:rsidRPr="00A24209">
        <w:rPr>
          <w:rFonts w:ascii="Arial" w:hAnsi="Arial"/>
          <w:sz w:val="22"/>
          <w:lang w:val="ro-RO"/>
        </w:rPr>
        <w:t>poligon</w:t>
      </w:r>
      <w:r w:rsidRPr="00A24209">
        <w:rPr>
          <w:rFonts w:ascii="Arial" w:hAnsi="Arial"/>
          <w:sz w:val="22"/>
          <w:lang w:val="ro-RO"/>
        </w:rPr>
        <w:t>.</w:t>
      </w:r>
      <w:r w:rsidR="004068B6" w:rsidRPr="00A24209">
        <w:rPr>
          <w:rFonts w:ascii="Arial" w:hAnsi="Arial"/>
          <w:sz w:val="22"/>
          <w:lang w:val="ro-RO"/>
        </w:rPr>
        <w:t xml:space="preserve"> </w:t>
      </w:r>
      <w:r w:rsidR="000B0672" w:rsidRPr="00A24209">
        <w:rPr>
          <w:rFonts w:ascii="Arial" w:hAnsi="Arial"/>
          <w:sz w:val="22"/>
          <w:lang w:val="ro-RO"/>
        </w:rPr>
        <w:t>Generăm un pătrat sau un dreptunghi</w:t>
      </w:r>
      <w:r w:rsidR="004068B6" w:rsidRPr="00A24209">
        <w:rPr>
          <w:rFonts w:ascii="Arial" w:hAnsi="Arial"/>
          <w:sz w:val="22"/>
          <w:lang w:val="ro-RO"/>
        </w:rPr>
        <w:t>,</w:t>
      </w:r>
      <w:r w:rsidR="000B0672" w:rsidRPr="00A24209">
        <w:rPr>
          <w:rFonts w:ascii="Arial" w:hAnsi="Arial"/>
          <w:sz w:val="22"/>
          <w:lang w:val="ro-RO"/>
        </w:rPr>
        <w:t xml:space="preserve"> prin atingerea a patru </w:t>
      </w:r>
      <w:r w:rsidR="000B0672" w:rsidRPr="00A24209">
        <w:rPr>
          <w:rFonts w:ascii="Arial" w:hAnsi="Arial"/>
          <w:sz w:val="22"/>
          <w:lang w:val="ro-RO"/>
        </w:rPr>
        <w:lastRenderedPageBreak/>
        <w:t>puncte (ne folosim de pătrățele)</w:t>
      </w:r>
      <w:r w:rsidR="00BF6890" w:rsidRPr="00A24209">
        <w:rPr>
          <w:rFonts w:ascii="Arial" w:hAnsi="Arial"/>
          <w:sz w:val="22"/>
          <w:lang w:val="ro-RO"/>
        </w:rPr>
        <w:t xml:space="preserve">. Pentru a colora patrulaterele, apăsăm </w:t>
      </w:r>
      <w:r w:rsidR="00A201D7" w:rsidRPr="00A24209">
        <w:rPr>
          <w:rFonts w:ascii="Arial" w:hAnsi="Arial"/>
          <w:sz w:val="22"/>
          <w:lang w:val="ro-RO"/>
        </w:rPr>
        <w:t>deplasare apoi interiorul</w:t>
      </w:r>
      <w:r w:rsidR="004068B6" w:rsidRPr="00A24209">
        <w:rPr>
          <w:rFonts w:ascii="Arial" w:hAnsi="Arial"/>
          <w:sz w:val="22"/>
          <w:lang w:val="ro-RO"/>
        </w:rPr>
        <w:t xml:space="preserve"> figurii, </w:t>
      </w:r>
      <w:r w:rsidR="00657F4F" w:rsidRPr="00A24209">
        <w:rPr>
          <w:rFonts w:ascii="Arial" w:hAnsi="Arial"/>
          <w:sz w:val="22"/>
          <w:lang w:val="ro-RO"/>
        </w:rPr>
        <w:t>selectând din iconiț</w:t>
      </w:r>
      <w:r w:rsidR="00A201D7" w:rsidRPr="00A24209">
        <w:rPr>
          <w:rFonts w:ascii="Arial" w:hAnsi="Arial"/>
          <w:sz w:val="22"/>
          <w:lang w:val="ro-RO"/>
        </w:rPr>
        <w:t xml:space="preserve">a dreapta sus culorile </w:t>
      </w:r>
      <w:r w:rsidR="001A7C77" w:rsidRPr="00A24209">
        <w:rPr>
          <w:rFonts w:ascii="Arial" w:hAnsi="Arial"/>
          <w:sz w:val="22"/>
          <w:lang w:val="ro-RO"/>
        </w:rPr>
        <w:t>și din meniul care se</w:t>
      </w:r>
      <w:r w:rsidR="00A201D7" w:rsidRPr="00A24209">
        <w:rPr>
          <w:rFonts w:ascii="Arial" w:hAnsi="Arial"/>
          <w:sz w:val="22"/>
          <w:lang w:val="ro-RO"/>
        </w:rPr>
        <w:t xml:space="preserve"> deschide setăm culorile</w:t>
      </w:r>
      <w:r w:rsidR="001A7C77" w:rsidRPr="00A24209">
        <w:rPr>
          <w:rFonts w:ascii="Arial" w:hAnsi="Arial"/>
          <w:sz w:val="22"/>
          <w:lang w:val="ro-RO"/>
        </w:rPr>
        <w:t xml:space="preserve">. </w:t>
      </w:r>
      <w:r w:rsidR="00370ADF" w:rsidRPr="00A24209">
        <w:rPr>
          <w:rFonts w:ascii="Arial" w:hAnsi="Arial"/>
          <w:sz w:val="22"/>
          <w:lang w:val="ro-RO"/>
        </w:rPr>
        <w:t>În continuare, s</w:t>
      </w:r>
      <w:r w:rsidRPr="00A24209">
        <w:rPr>
          <w:rFonts w:ascii="Arial" w:hAnsi="Arial"/>
          <w:sz w:val="22"/>
          <w:lang w:val="ro-RO"/>
        </w:rPr>
        <w:t xml:space="preserve">e rezolvă </w:t>
      </w:r>
      <w:r w:rsidR="00BD0085" w:rsidRPr="00A24209">
        <w:rPr>
          <w:rFonts w:ascii="Arial" w:hAnsi="Arial"/>
          <w:sz w:val="22"/>
          <w:lang w:val="ro-RO"/>
        </w:rPr>
        <w:t>aplicaț</w:t>
      </w:r>
      <w:r w:rsidRPr="00A24209">
        <w:rPr>
          <w:rFonts w:ascii="Arial" w:hAnsi="Arial"/>
          <w:sz w:val="22"/>
          <w:lang w:val="ro-RO"/>
        </w:rPr>
        <w:t>ia 1</w:t>
      </w:r>
      <w:r w:rsidR="00370ADF" w:rsidRPr="00A24209">
        <w:rPr>
          <w:rFonts w:ascii="Arial" w:hAnsi="Arial"/>
          <w:sz w:val="22"/>
          <w:lang w:val="ro-RO"/>
        </w:rPr>
        <w:t xml:space="preserve"> din fișă,</w:t>
      </w:r>
      <w:r w:rsidR="00BD0085" w:rsidRPr="00A24209">
        <w:rPr>
          <w:rFonts w:ascii="Arial" w:hAnsi="Arial"/>
          <w:sz w:val="22"/>
          <w:lang w:val="ro-RO"/>
        </w:rPr>
        <w:t xml:space="preserve"> ca </w:t>
      </w:r>
      <w:r w:rsidRPr="00A24209">
        <w:rPr>
          <w:rFonts w:ascii="Arial" w:hAnsi="Arial"/>
          <w:sz w:val="22"/>
          <w:lang w:val="ro-RO"/>
        </w:rPr>
        <w:t xml:space="preserve">exemplu. </w:t>
      </w:r>
    </w:p>
    <w:p w:rsidR="00B760D6" w:rsidRPr="00090E35" w:rsidRDefault="00B760D6" w:rsidP="004068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o-RO"/>
        </w:rPr>
      </w:pPr>
      <w:r w:rsidRPr="00A24209">
        <w:rPr>
          <w:rFonts w:ascii="Arial" w:hAnsi="Arial"/>
          <w:sz w:val="22"/>
          <w:lang w:val="ro-RO"/>
        </w:rPr>
        <w:t>Se dă</w:t>
      </w:r>
      <w:r w:rsidR="00BD0085" w:rsidRPr="00A24209">
        <w:rPr>
          <w:rFonts w:ascii="Arial" w:hAnsi="Arial"/>
          <w:sz w:val="22"/>
          <w:lang w:val="ro-RO"/>
        </w:rPr>
        <w:t xml:space="preserve"> elevilor spre rezolvare aplicaț</w:t>
      </w:r>
      <w:r w:rsidRPr="00A24209">
        <w:rPr>
          <w:rFonts w:ascii="Arial" w:hAnsi="Arial"/>
          <w:sz w:val="22"/>
          <w:lang w:val="ro-RO"/>
        </w:rPr>
        <w:t>ia 2. În continuare</w:t>
      </w:r>
      <w:r w:rsidR="004068B6" w:rsidRPr="00A24209">
        <w:rPr>
          <w:rFonts w:ascii="Arial" w:hAnsi="Arial"/>
          <w:sz w:val="22"/>
          <w:lang w:val="ro-RO"/>
        </w:rPr>
        <w:t>,</w:t>
      </w:r>
      <w:r w:rsidRPr="00A24209">
        <w:rPr>
          <w:rFonts w:ascii="Arial" w:hAnsi="Arial"/>
          <w:sz w:val="22"/>
          <w:lang w:val="ro-RO"/>
        </w:rPr>
        <w:t xml:space="preserve"> </w:t>
      </w:r>
      <w:r w:rsidR="00BD0085" w:rsidRPr="00A24209">
        <w:rPr>
          <w:rFonts w:ascii="Arial" w:hAnsi="Arial"/>
          <w:sz w:val="22"/>
          <w:lang w:val="ro-RO"/>
        </w:rPr>
        <w:t>se pot alege oricare din aplicaț</w:t>
      </w:r>
      <w:r w:rsidRPr="00A24209">
        <w:rPr>
          <w:rFonts w:ascii="Arial" w:hAnsi="Arial"/>
          <w:sz w:val="22"/>
          <w:lang w:val="ro-RO"/>
        </w:rPr>
        <w:t>ii</w:t>
      </w:r>
      <w:r w:rsidR="00370ADF" w:rsidRPr="00A24209">
        <w:rPr>
          <w:rFonts w:ascii="Arial" w:hAnsi="Arial"/>
          <w:sz w:val="22"/>
          <w:lang w:val="ro-RO"/>
        </w:rPr>
        <w:t>le 3-4</w:t>
      </w:r>
      <w:r w:rsidRPr="00A24209">
        <w:rPr>
          <w:rFonts w:ascii="Arial" w:hAnsi="Arial"/>
          <w:sz w:val="22"/>
          <w:lang w:val="ro-RO"/>
        </w:rPr>
        <w:t>, dacă ele nu au fost demonstr</w:t>
      </w:r>
      <w:r w:rsidR="00370ADF" w:rsidRPr="00A24209">
        <w:rPr>
          <w:rFonts w:ascii="Arial" w:hAnsi="Arial"/>
          <w:sz w:val="22"/>
          <w:lang w:val="ro-RO"/>
        </w:rPr>
        <w:t>ate geometric în clasa a VII-a</w:t>
      </w:r>
      <w:r w:rsidR="00BD0085" w:rsidRPr="00A24209">
        <w:rPr>
          <w:rFonts w:ascii="Arial" w:hAnsi="Arial"/>
          <w:sz w:val="22"/>
          <w:lang w:val="ro-RO"/>
        </w:rPr>
        <w:t xml:space="preserve"> și dacă</w:t>
      </w:r>
      <w:r w:rsidR="00117E17" w:rsidRPr="00A24209">
        <w:rPr>
          <w:rFonts w:ascii="Arial" w:hAnsi="Arial"/>
          <w:sz w:val="22"/>
          <w:lang w:val="ro-RO"/>
        </w:rPr>
        <w:t xml:space="preserve"> timpul permite</w:t>
      </w:r>
      <w:r w:rsidR="00370ADF" w:rsidRPr="00A24209">
        <w:rPr>
          <w:rFonts w:ascii="Arial" w:hAnsi="Arial"/>
          <w:sz w:val="22"/>
          <w:lang w:val="ro-RO"/>
        </w:rPr>
        <w:t xml:space="preserve">. </w:t>
      </w:r>
      <w:r w:rsidR="00BD0085" w:rsidRPr="00A24209">
        <w:rPr>
          <w:rFonts w:ascii="Arial" w:hAnsi="Arial"/>
          <w:sz w:val="22"/>
          <w:lang w:val="ro-RO"/>
        </w:rPr>
        <w:t>După</w:t>
      </w:r>
      <w:r w:rsidR="004068B6" w:rsidRPr="00A24209">
        <w:rPr>
          <w:rFonts w:ascii="Arial" w:hAnsi="Arial"/>
          <w:sz w:val="22"/>
          <w:lang w:val="ro-RO"/>
        </w:rPr>
        <w:t xml:space="preserve"> </w:t>
      </w:r>
      <w:r w:rsidR="00370ADF" w:rsidRPr="00A24209">
        <w:rPr>
          <w:rFonts w:ascii="Arial" w:hAnsi="Arial"/>
          <w:sz w:val="22"/>
          <w:lang w:val="ro-RO"/>
        </w:rPr>
        <w:t>rezolvarea lor</w:t>
      </w:r>
      <w:r w:rsidR="00BD0085" w:rsidRPr="00A24209">
        <w:rPr>
          <w:rFonts w:ascii="Arial" w:hAnsi="Arial"/>
          <w:sz w:val="22"/>
          <w:lang w:val="ro-RO"/>
        </w:rPr>
        <w:t>, profesorul inițiază o conversaț</w:t>
      </w:r>
      <w:r w:rsidRPr="00A24209">
        <w:rPr>
          <w:rFonts w:ascii="Arial" w:hAnsi="Arial"/>
          <w:sz w:val="22"/>
          <w:lang w:val="ro-RO"/>
        </w:rPr>
        <w:t>ie</w:t>
      </w:r>
      <w:r w:rsidR="004068B6" w:rsidRPr="00A24209">
        <w:rPr>
          <w:rFonts w:ascii="Arial" w:hAnsi="Arial"/>
          <w:sz w:val="22"/>
          <w:lang w:val="ro-RO"/>
        </w:rPr>
        <w:t>,</w:t>
      </w:r>
      <w:r w:rsidRPr="00A24209">
        <w:rPr>
          <w:rFonts w:ascii="Arial" w:hAnsi="Arial"/>
          <w:sz w:val="22"/>
          <w:lang w:val="ro-RO"/>
        </w:rPr>
        <w:t xml:space="preserve"> pornind de la întrebarea:</w:t>
      </w:r>
      <w:r w:rsidR="004068B6" w:rsidRPr="00A24209">
        <w:rPr>
          <w:rFonts w:ascii="Arial" w:hAnsi="Arial"/>
          <w:sz w:val="22"/>
          <w:lang w:val="ro-RO"/>
        </w:rPr>
        <w:t xml:space="preserve"> </w:t>
      </w:r>
      <w:r w:rsidR="000B6798" w:rsidRPr="00090E35">
        <w:rPr>
          <w:rFonts w:ascii="Arial" w:hAnsi="Arial" w:cs="Arial"/>
          <w:i/>
          <w:sz w:val="22"/>
          <w:szCs w:val="22"/>
          <w:shd w:val="clear" w:color="auto" w:fill="FFFFFF"/>
          <w:lang w:val="ro-RO"/>
        </w:rPr>
        <w:t>p</w:t>
      </w:r>
      <w:r w:rsidR="00BD0085" w:rsidRPr="00090E35">
        <w:rPr>
          <w:rFonts w:ascii="Arial" w:hAnsi="Arial" w:cs="Arial"/>
          <w:i/>
          <w:sz w:val="22"/>
          <w:szCs w:val="22"/>
          <w:shd w:val="clear" w:color="auto" w:fill="FFFFFF"/>
          <w:lang w:val="ro-RO"/>
        </w:rPr>
        <w:t>utem să dă</w:t>
      </w:r>
      <w:r w:rsidRPr="00090E35">
        <w:rPr>
          <w:rFonts w:ascii="Arial" w:hAnsi="Arial" w:cs="Arial"/>
          <w:i/>
          <w:sz w:val="22"/>
          <w:szCs w:val="22"/>
          <w:shd w:val="clear" w:color="auto" w:fill="FFFFFF"/>
          <w:lang w:val="ro-RO"/>
        </w:rPr>
        <w:t>m răspunsul la înt</w:t>
      </w:r>
      <w:r w:rsidR="00370ADF" w:rsidRPr="00090E35">
        <w:rPr>
          <w:rFonts w:ascii="Arial" w:hAnsi="Arial" w:cs="Arial"/>
          <w:i/>
          <w:sz w:val="22"/>
          <w:szCs w:val="22"/>
          <w:shd w:val="clear" w:color="auto" w:fill="FFFFFF"/>
          <w:lang w:val="ro-RO"/>
        </w:rPr>
        <w:t>rebarea de la</w:t>
      </w:r>
      <w:r w:rsidR="00BD0085" w:rsidRPr="00090E35">
        <w:rPr>
          <w:rFonts w:ascii="Arial" w:hAnsi="Arial" w:cs="Arial"/>
          <w:i/>
          <w:sz w:val="22"/>
          <w:szCs w:val="22"/>
          <w:shd w:val="clear" w:color="auto" w:fill="FFFFFF"/>
          <w:lang w:val="ro-RO"/>
        </w:rPr>
        <w:t xml:space="preserve"> începutul lecț</w:t>
      </w:r>
      <w:r w:rsidR="00370ADF" w:rsidRPr="00090E35">
        <w:rPr>
          <w:rFonts w:ascii="Arial" w:hAnsi="Arial" w:cs="Arial"/>
          <w:i/>
          <w:sz w:val="22"/>
          <w:szCs w:val="22"/>
          <w:shd w:val="clear" w:color="auto" w:fill="FFFFFF"/>
          <w:lang w:val="ro-RO"/>
        </w:rPr>
        <w:t>iei:</w:t>
      </w:r>
      <w:r w:rsidR="009B46AB" w:rsidRPr="00090E35">
        <w:rPr>
          <w:rFonts w:ascii="Arial" w:hAnsi="Arial" w:cs="Arial"/>
          <w:i/>
          <w:sz w:val="22"/>
          <w:szCs w:val="22"/>
          <w:shd w:val="clear" w:color="auto" w:fill="FFFFFF"/>
          <w:lang w:val="ro-RO"/>
        </w:rPr>
        <w:t xml:space="preserve"> C</w:t>
      </w:r>
      <w:r w:rsidR="00BD0085" w:rsidRPr="00090E35">
        <w:rPr>
          <w:rFonts w:ascii="Arial" w:hAnsi="Arial" w:cs="Arial"/>
          <w:i/>
          <w:sz w:val="22"/>
          <w:szCs w:val="22"/>
          <w:shd w:val="clear" w:color="auto" w:fill="FFFFFF"/>
          <w:lang w:val="ro-RO"/>
        </w:rPr>
        <w:t>ine a calculat corect, Ionuț</w:t>
      </w:r>
      <w:r w:rsidRPr="00090E35">
        <w:rPr>
          <w:rFonts w:ascii="Arial" w:hAnsi="Arial" w:cs="Arial"/>
          <w:i/>
          <w:sz w:val="22"/>
          <w:szCs w:val="22"/>
          <w:shd w:val="clear" w:color="auto" w:fill="FFFFFF"/>
          <w:lang w:val="ro-RO"/>
        </w:rPr>
        <w:t xml:space="preserve"> sau Maria?</w:t>
      </w:r>
    </w:p>
    <w:p w:rsidR="00370ADF" w:rsidRPr="00A24209" w:rsidRDefault="00370ADF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B760D6" w:rsidRPr="00A24209" w:rsidRDefault="00370ADF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4</w:t>
      </w:r>
      <w:r w:rsidR="00B760D6" w:rsidRPr="00A24209">
        <w:rPr>
          <w:rFonts w:ascii="Arial" w:hAnsi="Arial"/>
          <w:b/>
          <w:sz w:val="22"/>
          <w:shd w:val="clear" w:color="auto" w:fill="FFFFFF"/>
          <w:lang w:val="ro-RO"/>
        </w:rPr>
        <w:t>.</w:t>
      </w:r>
      <w:r w:rsidR="004068B6" w:rsidRPr="00A24209">
        <w:rPr>
          <w:rFonts w:ascii="Arial" w:hAnsi="Arial"/>
          <w:b/>
          <w:sz w:val="22"/>
          <w:shd w:val="clear" w:color="auto" w:fill="FFFFFF"/>
          <w:lang w:val="ro-RO"/>
        </w:rPr>
        <w:t xml:space="preserve"> </w:t>
      </w:r>
      <w:r w:rsidR="00B760D6" w:rsidRPr="00A24209">
        <w:rPr>
          <w:rFonts w:ascii="Arial" w:hAnsi="Arial"/>
          <w:b/>
          <w:sz w:val="22"/>
          <w:shd w:val="clear" w:color="auto" w:fill="FFFFFF"/>
          <w:lang w:val="ro-RO"/>
        </w:rPr>
        <w:t>Fixarea cunoștințelor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B760D6" w:rsidRPr="00A24209" w:rsidTr="00786A48">
        <w:tc>
          <w:tcPr>
            <w:tcW w:w="5069" w:type="dxa"/>
            <w:shd w:val="clear" w:color="auto" w:fill="auto"/>
          </w:tcPr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Scop</w:t>
            </w:r>
            <w:r w:rsidRPr="00A24209">
              <w:rPr>
                <w:rFonts w:ascii="Arial" w:hAnsi="Arial"/>
                <w:sz w:val="22"/>
                <w:lang w:val="ro-RO"/>
              </w:rPr>
              <w:t xml:space="preserve">: Elevii să </w:t>
            </w:r>
            <w:r w:rsidR="00370ADF" w:rsidRPr="00A24209">
              <w:rPr>
                <w:rFonts w:ascii="Arial" w:hAnsi="Arial"/>
                <w:sz w:val="22"/>
                <w:lang w:val="ro-RO"/>
              </w:rPr>
              <w:t>verifice înțelegerea conceptelor</w:t>
            </w:r>
          </w:p>
        </w:tc>
        <w:tc>
          <w:tcPr>
            <w:tcW w:w="5070" w:type="dxa"/>
            <w:shd w:val="clear" w:color="auto" w:fill="auto"/>
          </w:tcPr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Timp</w:t>
            </w:r>
            <w:r w:rsidR="004068B6" w:rsidRPr="00A24209">
              <w:rPr>
                <w:rFonts w:ascii="Arial" w:hAnsi="Arial"/>
                <w:sz w:val="22"/>
                <w:lang w:val="ro-RO"/>
              </w:rPr>
              <w:t xml:space="preserve"> : 10 minute </w:t>
            </w:r>
          </w:p>
        </w:tc>
      </w:tr>
      <w:tr w:rsidR="00B760D6" w:rsidRPr="00A24209" w:rsidTr="00786A48">
        <w:tc>
          <w:tcPr>
            <w:tcW w:w="5069" w:type="dxa"/>
            <w:shd w:val="clear" w:color="auto" w:fill="auto"/>
          </w:tcPr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Metoda</w:t>
            </w:r>
            <w:r w:rsidRPr="00A24209">
              <w:rPr>
                <w:rFonts w:ascii="Arial" w:hAnsi="Arial"/>
                <w:sz w:val="22"/>
                <w:lang w:val="ro-RO"/>
              </w:rPr>
              <w:t xml:space="preserve">: </w:t>
            </w:r>
            <w:r w:rsidR="001074EB" w:rsidRPr="00A24209">
              <w:rPr>
                <w:rFonts w:ascii="Arial" w:hAnsi="Arial"/>
                <w:sz w:val="22"/>
                <w:lang w:val="ro-RO"/>
              </w:rPr>
              <w:t>Conversația, explicația, exerciț</w:t>
            </w:r>
            <w:r w:rsidRPr="00A24209">
              <w:rPr>
                <w:rFonts w:ascii="Arial" w:hAnsi="Arial"/>
                <w:sz w:val="22"/>
                <w:lang w:val="ro-RO"/>
              </w:rPr>
              <w:t>iul</w:t>
            </w:r>
          </w:p>
        </w:tc>
        <w:tc>
          <w:tcPr>
            <w:tcW w:w="5070" w:type="dxa"/>
            <w:shd w:val="clear" w:color="auto" w:fill="auto"/>
          </w:tcPr>
          <w:p w:rsidR="00B760D6" w:rsidRPr="00A24209" w:rsidRDefault="00B760D6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b/>
                <w:sz w:val="22"/>
                <w:lang w:val="ro-RO"/>
              </w:rPr>
              <w:t>Concepte</w:t>
            </w:r>
            <w:r w:rsidR="004068B6" w:rsidRPr="00A24209">
              <w:rPr>
                <w:rFonts w:ascii="Arial" w:hAnsi="Arial"/>
                <w:sz w:val="22"/>
                <w:lang w:val="ro-RO"/>
              </w:rPr>
              <w:t>: F</w:t>
            </w:r>
            <w:r w:rsidRPr="00A24209">
              <w:rPr>
                <w:rFonts w:ascii="Arial" w:hAnsi="Arial"/>
                <w:sz w:val="22"/>
                <w:lang w:val="ro-RO"/>
              </w:rPr>
              <w:t>ormule de calcul prescurtat</w:t>
            </w:r>
          </w:p>
          <w:p w:rsidR="00786A48" w:rsidRPr="00A24209" w:rsidRDefault="00786A48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</w:tbl>
    <w:p w:rsidR="00370ADF" w:rsidRDefault="00370ADF" w:rsidP="0095689A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sz w:val="22"/>
          <w:shd w:val="clear" w:color="auto" w:fill="FFFFFF"/>
          <w:lang w:val="ro-RO"/>
        </w:rPr>
        <w:t>Profesorul dă următoarea problemă, pentru a fi rezolvată pe baza formu</w:t>
      </w:r>
      <w:r w:rsidR="001074EB" w:rsidRPr="00A24209">
        <w:rPr>
          <w:rFonts w:ascii="Arial" w:hAnsi="Arial"/>
          <w:sz w:val="22"/>
          <w:shd w:val="clear" w:color="auto" w:fill="FFFFFF"/>
          <w:lang w:val="ro-RO"/>
        </w:rPr>
        <w:t>lelor pe care elevii le-au învățat în lecț</w:t>
      </w: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ie. </w:t>
      </w:r>
      <w:r w:rsidR="00981AC5" w:rsidRPr="00A24209">
        <w:rPr>
          <w:rFonts w:ascii="Arial" w:hAnsi="Arial"/>
          <w:noProof/>
          <w:sz w:val="22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3" type="#_x0000_t136" style="position:absolute;left:0;text-align:left;margin-left:585pt;margin-top:45.7pt;width:9pt;height:27pt;z-index:251670528;mso-position-horizontal-relative:text;mso-position-vertical-relative:text" fillcolor="black" stroked="f">
            <v:shadow on="t" color="#b2b2b2" opacity="52429f" offset="3pt"/>
            <v:textpath style="font-family:&quot;Times New Roman&quot;;v-text-kern:t" trim="t" fitpath="t" string="5"/>
          </v:shape>
        </w:pict>
      </w:r>
      <w:r w:rsidR="00981AC5" w:rsidRPr="00A24209">
        <w:rPr>
          <w:rFonts w:ascii="Arial" w:hAnsi="Arial"/>
          <w:noProof/>
          <w:sz w:val="22"/>
          <w:lang w:val="ro-RO"/>
        </w:rPr>
        <w:pict>
          <v:shape id="_x0000_s1232" type="#_x0000_t136" style="position:absolute;left:0;text-align:left;margin-left:666pt;margin-top:45.7pt;width:9pt;height:27pt;z-index:251669504;mso-position-horizontal-relative:text;mso-position-vertical-relative:text" fillcolor="black" stroked="f">
            <v:shadow on="t" color="#b2b2b2" opacity="52429f" offset="3pt"/>
            <v:textpath style="font-family:&quot;Times New Roman&quot;;v-text-kern:t" trim="t" fitpath="t" string="2"/>
          </v:shape>
        </w:pict>
      </w:r>
      <w:r w:rsidRPr="00A24209">
        <w:rPr>
          <w:rFonts w:ascii="Arial" w:hAnsi="Arial"/>
          <w:noProof/>
          <w:sz w:val="22"/>
          <w:lang w:val="ro-RO"/>
        </w:rPr>
        <w:t>Rezolvarea</w:t>
      </w: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 se verifică fro</w:t>
      </w:r>
      <w:r w:rsidR="0096180E" w:rsidRPr="00A24209">
        <w:rPr>
          <w:rFonts w:ascii="Arial" w:hAnsi="Arial"/>
          <w:sz w:val="22"/>
          <w:shd w:val="clear" w:color="auto" w:fill="FFFFFF"/>
          <w:lang w:val="ro-RO"/>
        </w:rPr>
        <w:t>ntal, prin citirea rezultatelor:</w:t>
      </w:r>
    </w:p>
    <w:p w:rsidR="0095689A" w:rsidRPr="0095689A" w:rsidRDefault="0095689A" w:rsidP="0095689A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370ADF" w:rsidRPr="00A24209" w:rsidRDefault="00370ADF" w:rsidP="000B6798">
      <w:pPr>
        <w:pStyle w:val="ListParagraph"/>
        <w:spacing w:after="200" w:line="276" w:lineRule="auto"/>
        <w:ind w:left="0"/>
        <w:jc w:val="both"/>
        <w:rPr>
          <w:i/>
          <w:color w:val="auto"/>
          <w:szCs w:val="24"/>
          <w:lang w:val="ro-RO"/>
        </w:rPr>
      </w:pPr>
      <w:r w:rsidRPr="00A24209">
        <w:rPr>
          <w:i/>
          <w:color w:val="auto"/>
          <w:szCs w:val="24"/>
          <w:lang w:val="ro-RO"/>
        </w:rPr>
        <w:t>Un  teren dreptunghiular ABCD are dimen</w:t>
      </w:r>
      <w:r w:rsidR="000D7AFA" w:rsidRPr="00A24209">
        <w:rPr>
          <w:i/>
          <w:color w:val="auto"/>
          <w:szCs w:val="24"/>
          <w:lang w:val="ro-RO"/>
        </w:rPr>
        <w:t>siunile următoare: AB = a +</w:t>
      </w:r>
      <w:r w:rsidR="0096180E" w:rsidRPr="00A24209">
        <w:rPr>
          <w:i/>
          <w:color w:val="auto"/>
          <w:szCs w:val="24"/>
          <w:lang w:val="ro-RO"/>
        </w:rPr>
        <w:t xml:space="preserve"> 1</w:t>
      </w:r>
      <w:r w:rsidR="000D7AFA" w:rsidRPr="00A24209">
        <w:rPr>
          <w:i/>
          <w:color w:val="auto"/>
          <w:szCs w:val="24"/>
          <w:lang w:val="ro-RO"/>
        </w:rPr>
        <w:t>m ș</w:t>
      </w:r>
      <w:r w:rsidRPr="00A24209">
        <w:rPr>
          <w:i/>
          <w:color w:val="auto"/>
          <w:szCs w:val="24"/>
          <w:lang w:val="ro-RO"/>
        </w:rPr>
        <w:t>i BC = a</w:t>
      </w:r>
      <w:r w:rsidR="0096180E" w:rsidRPr="00A24209">
        <w:rPr>
          <w:i/>
          <w:color w:val="auto"/>
          <w:szCs w:val="24"/>
          <w:lang w:val="ro-RO"/>
        </w:rPr>
        <w:t xml:space="preserve"> </w:t>
      </w:r>
      <w:r w:rsidRPr="00A24209">
        <w:rPr>
          <w:i/>
          <w:color w:val="auto"/>
          <w:szCs w:val="24"/>
          <w:lang w:val="ro-RO"/>
        </w:rPr>
        <w:t>-</w:t>
      </w:r>
      <w:r w:rsidR="0096180E" w:rsidRPr="00A24209">
        <w:rPr>
          <w:i/>
          <w:color w:val="auto"/>
          <w:szCs w:val="24"/>
          <w:lang w:val="ro-RO"/>
        </w:rPr>
        <w:t xml:space="preserve"> 1</w:t>
      </w:r>
      <w:r w:rsidRPr="00A24209">
        <w:rPr>
          <w:i/>
          <w:color w:val="auto"/>
          <w:szCs w:val="24"/>
          <w:lang w:val="ro-RO"/>
        </w:rPr>
        <w:t xml:space="preserve">m, unde a </w:t>
      </w:r>
      <m:oMath>
        <m:r>
          <w:rPr>
            <w:rFonts w:ascii="Cambria Math" w:hAnsi="Cambria Math"/>
            <w:color w:val="auto"/>
            <w:szCs w:val="24"/>
            <w:lang w:val="ro-RO"/>
          </w:rPr>
          <m:t>∈</m:t>
        </m:r>
      </m:oMath>
      <w:r w:rsidRPr="00A24209">
        <w:rPr>
          <w:i/>
          <w:color w:val="auto"/>
          <w:szCs w:val="24"/>
          <w:lang w:val="ro-RO"/>
        </w:rPr>
        <w:t xml:space="preserve"> N, </w:t>
      </w:r>
    </w:p>
    <w:p w:rsidR="00370ADF" w:rsidRPr="00A24209" w:rsidRDefault="00370ADF" w:rsidP="000B6798">
      <w:pPr>
        <w:pStyle w:val="ListParagraph"/>
        <w:spacing w:after="200" w:line="276" w:lineRule="auto"/>
        <w:ind w:left="0"/>
        <w:jc w:val="both"/>
        <w:rPr>
          <w:i/>
          <w:color w:val="auto"/>
          <w:szCs w:val="24"/>
          <w:lang w:val="ro-RO"/>
        </w:rPr>
      </w:pPr>
      <w:r w:rsidRPr="00A24209">
        <w:rPr>
          <w:i/>
          <w:color w:val="auto"/>
          <w:szCs w:val="24"/>
          <w:lang w:val="ro-RO"/>
        </w:rPr>
        <w:t xml:space="preserve">a &gt;1. Terenul este împrejmuit cu un gard. </w:t>
      </w:r>
    </w:p>
    <w:p w:rsidR="00370ADF" w:rsidRPr="00A24209" w:rsidRDefault="000D7AFA" w:rsidP="000B6798">
      <w:pPr>
        <w:pStyle w:val="ListParagraph"/>
        <w:numPr>
          <w:ilvl w:val="0"/>
          <w:numId w:val="12"/>
        </w:numPr>
        <w:tabs>
          <w:tab w:val="left" w:pos="284"/>
        </w:tabs>
        <w:spacing w:after="200" w:line="276" w:lineRule="auto"/>
        <w:ind w:left="0" w:firstLine="0"/>
        <w:jc w:val="both"/>
        <w:rPr>
          <w:i/>
          <w:color w:val="auto"/>
          <w:szCs w:val="24"/>
          <w:lang w:val="ro-RO"/>
        </w:rPr>
      </w:pPr>
      <w:r w:rsidRPr="00A24209">
        <w:rPr>
          <w:i/>
          <w:color w:val="auto"/>
          <w:szCs w:val="24"/>
          <w:lang w:val="ro-RO"/>
        </w:rPr>
        <w:t>Calculați, în funcț</w:t>
      </w:r>
      <w:r w:rsidR="00370ADF" w:rsidRPr="00A24209">
        <w:rPr>
          <w:i/>
          <w:color w:val="auto"/>
          <w:szCs w:val="24"/>
          <w:lang w:val="ro-RO"/>
        </w:rPr>
        <w:t xml:space="preserve">ie de </w:t>
      </w:r>
      <w:r w:rsidR="00370ADF" w:rsidRPr="00A24209">
        <w:rPr>
          <w:b/>
          <w:i/>
          <w:color w:val="auto"/>
          <w:szCs w:val="24"/>
          <w:lang w:val="ro-RO"/>
        </w:rPr>
        <w:t>a</w:t>
      </w:r>
      <w:r w:rsidR="00370ADF" w:rsidRPr="00A24209">
        <w:rPr>
          <w:i/>
          <w:color w:val="auto"/>
          <w:szCs w:val="24"/>
          <w:lang w:val="ro-RO"/>
        </w:rPr>
        <w:t>, lungimea gardului ce înconjoară terenul.</w:t>
      </w:r>
    </w:p>
    <w:p w:rsidR="00370ADF" w:rsidRPr="00A24209" w:rsidRDefault="000D7AFA" w:rsidP="000B6798">
      <w:pPr>
        <w:pStyle w:val="ListParagraph"/>
        <w:numPr>
          <w:ilvl w:val="0"/>
          <w:numId w:val="12"/>
        </w:numPr>
        <w:tabs>
          <w:tab w:val="left" w:pos="284"/>
        </w:tabs>
        <w:spacing w:after="200" w:line="276" w:lineRule="auto"/>
        <w:ind w:left="0" w:firstLine="0"/>
        <w:jc w:val="both"/>
        <w:rPr>
          <w:i/>
          <w:color w:val="auto"/>
          <w:szCs w:val="24"/>
          <w:lang w:val="ro-RO"/>
        </w:rPr>
      </w:pPr>
      <w:r w:rsidRPr="00A24209">
        <w:rPr>
          <w:i/>
          <w:color w:val="auto"/>
          <w:szCs w:val="24"/>
          <w:lang w:val="ro-RO"/>
        </w:rPr>
        <w:t>Dacă terenul are suprafaț</w:t>
      </w:r>
      <w:r w:rsidR="00370ADF" w:rsidRPr="00A24209">
        <w:rPr>
          <w:i/>
          <w:color w:val="auto"/>
          <w:szCs w:val="24"/>
          <w:lang w:val="ro-RO"/>
        </w:rPr>
        <w:t>a egală cu 624 m</w:t>
      </w:r>
      <w:r w:rsidR="00370ADF" w:rsidRPr="00A24209">
        <w:rPr>
          <w:i/>
          <w:color w:val="auto"/>
          <w:szCs w:val="24"/>
          <w:vertAlign w:val="superscript"/>
          <w:lang w:val="ro-RO"/>
        </w:rPr>
        <w:t>2</w:t>
      </w:r>
      <w:r w:rsidR="00370ADF" w:rsidRPr="00A24209">
        <w:rPr>
          <w:i/>
          <w:color w:val="auto"/>
          <w:szCs w:val="24"/>
          <w:lang w:val="ro-RO"/>
        </w:rPr>
        <w:t xml:space="preserve">, calculați </w:t>
      </w:r>
      <w:r w:rsidR="00370ADF" w:rsidRPr="00A24209">
        <w:rPr>
          <w:b/>
          <w:i/>
          <w:color w:val="auto"/>
          <w:szCs w:val="24"/>
          <w:lang w:val="ro-RO"/>
        </w:rPr>
        <w:t>a.</w:t>
      </w:r>
    </w:p>
    <w:p w:rsidR="00370ADF" w:rsidRPr="00A24209" w:rsidRDefault="00370ADF" w:rsidP="0096180E">
      <w:pPr>
        <w:pStyle w:val="ListParagraph"/>
        <w:numPr>
          <w:ilvl w:val="0"/>
          <w:numId w:val="12"/>
        </w:numPr>
        <w:tabs>
          <w:tab w:val="left" w:pos="284"/>
        </w:tabs>
        <w:spacing w:after="200" w:line="276" w:lineRule="auto"/>
        <w:ind w:left="0" w:firstLine="0"/>
        <w:jc w:val="both"/>
        <w:rPr>
          <w:i/>
          <w:color w:val="auto"/>
          <w:szCs w:val="24"/>
          <w:lang w:val="ro-RO"/>
        </w:rPr>
      </w:pPr>
      <w:r w:rsidRPr="00A24209">
        <w:rPr>
          <w:i/>
          <w:color w:val="auto"/>
          <w:szCs w:val="24"/>
          <w:lang w:val="ro-RO"/>
        </w:rPr>
        <w:t xml:space="preserve">Gardul ce înconjoară terenul costă 20 lei metrul linear. Pentru </w:t>
      </w:r>
      <w:r w:rsidRPr="00A24209">
        <w:rPr>
          <w:b/>
          <w:i/>
          <w:color w:val="auto"/>
          <w:szCs w:val="24"/>
          <w:lang w:val="ro-RO"/>
        </w:rPr>
        <w:t>a</w:t>
      </w:r>
      <w:r w:rsidR="000D7AFA" w:rsidRPr="00A24209">
        <w:rPr>
          <w:i/>
          <w:color w:val="auto"/>
          <w:szCs w:val="24"/>
          <w:lang w:val="ro-RO"/>
        </w:rPr>
        <w:t xml:space="preserve"> determinat la punctul b) arătați că 2000 lei sunt suficienț</w:t>
      </w:r>
      <w:r w:rsidRPr="00A24209">
        <w:rPr>
          <w:i/>
          <w:color w:val="auto"/>
          <w:szCs w:val="24"/>
          <w:lang w:val="ro-RO"/>
        </w:rPr>
        <w:t>i pentru împrejmuirea terenului.</w:t>
      </w:r>
    </w:p>
    <w:p w:rsidR="00B760D6" w:rsidRPr="00A24209" w:rsidRDefault="00370ADF" w:rsidP="000B6798">
      <w:pPr>
        <w:tabs>
          <w:tab w:val="left" w:pos="2711"/>
        </w:tabs>
        <w:jc w:val="both"/>
        <w:rPr>
          <w:rFonts w:ascii="Arial" w:hAnsi="Arial"/>
          <w:b/>
          <w:sz w:val="22"/>
          <w:lang w:val="ro-RO"/>
        </w:rPr>
      </w:pPr>
      <w:r w:rsidRPr="00A24209">
        <w:rPr>
          <w:rFonts w:ascii="Arial" w:hAnsi="Arial"/>
          <w:b/>
          <w:sz w:val="22"/>
          <w:lang w:val="ro-RO"/>
        </w:rPr>
        <w:t>Activitate de reflecție</w:t>
      </w:r>
      <w:r w:rsidR="0096180E" w:rsidRPr="00A24209">
        <w:rPr>
          <w:rFonts w:ascii="Arial" w:hAnsi="Arial"/>
          <w:b/>
          <w:sz w:val="22"/>
          <w:lang w:val="ro-RO"/>
        </w:rPr>
        <w:t xml:space="preserve"> </w:t>
      </w:r>
      <w:r w:rsidRPr="00A24209">
        <w:rPr>
          <w:rFonts w:ascii="Arial" w:hAnsi="Arial"/>
          <w:b/>
          <w:sz w:val="22"/>
          <w:lang w:val="ro-RO"/>
        </w:rPr>
        <w:t>și transfer</w:t>
      </w:r>
    </w:p>
    <w:p w:rsidR="00B760D6" w:rsidRPr="00A24209" w:rsidRDefault="00B760D6" w:rsidP="0096180E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Elevii vor împărtăși din experiența </w:t>
      </w:r>
      <w:r w:rsidR="0096180E" w:rsidRPr="00A24209">
        <w:rPr>
          <w:rFonts w:ascii="Arial" w:hAnsi="Arial"/>
          <w:sz w:val="22"/>
          <w:shd w:val="clear" w:color="auto" w:fill="FFFFFF"/>
          <w:lang w:val="ro-RO"/>
        </w:rPr>
        <w:t xml:space="preserve">trăită pe parcursul activității,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răspunzând la întrebări de genul:</w:t>
      </w:r>
    </w:p>
    <w:p w:rsidR="00B760D6" w:rsidRPr="00A24209" w:rsidRDefault="00B760D6" w:rsidP="000B67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A24209">
        <w:rPr>
          <w:rFonts w:cs="Times New Roman"/>
          <w:color w:val="auto"/>
          <w:szCs w:val="24"/>
          <w:shd w:val="clear" w:color="auto" w:fill="FFFFFF"/>
          <w:lang w:val="ro-RO"/>
        </w:rPr>
        <w:t>Ce și-au clarificat/fixat prin această activitate?</w:t>
      </w:r>
    </w:p>
    <w:p w:rsidR="00B760D6" w:rsidRPr="00A24209" w:rsidRDefault="00B760D6" w:rsidP="000B67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A24209">
        <w:rPr>
          <w:rFonts w:cs="Times New Roman"/>
          <w:color w:val="auto"/>
          <w:szCs w:val="24"/>
          <w:shd w:val="clear" w:color="auto" w:fill="FFFFFF"/>
          <w:lang w:val="ro-RO"/>
        </w:rPr>
        <w:t xml:space="preserve">La ce ne ajută formulele de calcul prescurtat? </w:t>
      </w:r>
    </w:p>
    <w:p w:rsidR="007C75E7" w:rsidRPr="00A24209" w:rsidRDefault="007C75E7" w:rsidP="000B6798">
      <w:pPr>
        <w:tabs>
          <w:tab w:val="left" w:pos="2711"/>
        </w:tabs>
        <w:jc w:val="both"/>
        <w:rPr>
          <w:rFonts w:ascii="Arial" w:hAnsi="Arial"/>
          <w:sz w:val="22"/>
          <w:lang w:val="ro-RO"/>
        </w:rPr>
      </w:pPr>
    </w:p>
    <w:p w:rsidR="000B6798" w:rsidRPr="00A24209" w:rsidRDefault="000B6798" w:rsidP="000B6798">
      <w:pPr>
        <w:pStyle w:val="ListParagraph"/>
        <w:tabs>
          <w:tab w:val="left" w:pos="2711"/>
        </w:tabs>
        <w:spacing w:line="240" w:lineRule="auto"/>
        <w:ind w:left="0"/>
        <w:jc w:val="both"/>
        <w:rPr>
          <w:b/>
          <w:color w:val="auto"/>
          <w:lang w:val="ro-RO"/>
        </w:rPr>
      </w:pPr>
    </w:p>
    <w:p w:rsidR="00B760D6" w:rsidRPr="00A24209" w:rsidRDefault="00B760D6" w:rsidP="000B6798">
      <w:pPr>
        <w:pStyle w:val="ListParagraph"/>
        <w:tabs>
          <w:tab w:val="left" w:pos="2711"/>
        </w:tabs>
        <w:spacing w:line="240" w:lineRule="auto"/>
        <w:ind w:left="0"/>
        <w:jc w:val="both"/>
        <w:rPr>
          <w:rFonts w:cs="Times New Roman"/>
          <w:color w:val="auto"/>
          <w:szCs w:val="24"/>
          <w:lang w:val="ro-RO"/>
        </w:rPr>
      </w:pPr>
      <w:r w:rsidRPr="00A24209">
        <w:rPr>
          <w:rFonts w:cs="Times New Roman"/>
          <w:b/>
          <w:color w:val="auto"/>
          <w:szCs w:val="24"/>
          <w:lang w:val="ro-RO"/>
        </w:rPr>
        <w:t>Bibliografie:</w:t>
      </w:r>
    </w:p>
    <w:p w:rsidR="00B760D6" w:rsidRPr="00A24209" w:rsidRDefault="00B760D6" w:rsidP="000B6798">
      <w:pPr>
        <w:pStyle w:val="ListParagraph"/>
        <w:numPr>
          <w:ilvl w:val="0"/>
          <w:numId w:val="10"/>
        </w:numPr>
        <w:tabs>
          <w:tab w:val="left" w:pos="2711"/>
        </w:tabs>
        <w:spacing w:line="240" w:lineRule="auto"/>
        <w:jc w:val="both"/>
        <w:rPr>
          <w:rFonts w:cs="Times New Roman"/>
          <w:color w:val="auto"/>
          <w:szCs w:val="24"/>
          <w:lang w:val="ro-RO"/>
        </w:rPr>
      </w:pPr>
      <w:r w:rsidRPr="00A24209">
        <w:rPr>
          <w:rFonts w:cs="Times New Roman"/>
          <w:i/>
          <w:color w:val="auto"/>
          <w:szCs w:val="24"/>
          <w:lang w:val="ro-RO"/>
        </w:rPr>
        <w:t>Matematica gimnaziului,</w:t>
      </w:r>
      <w:r w:rsidR="00123A42" w:rsidRPr="00A24209">
        <w:rPr>
          <w:rFonts w:cs="Times New Roman"/>
          <w:i/>
          <w:color w:val="auto"/>
          <w:szCs w:val="24"/>
          <w:lang w:val="ro-RO"/>
        </w:rPr>
        <w:t xml:space="preserve"> între profesor şi elev</w:t>
      </w:r>
      <w:r w:rsidR="00123A42" w:rsidRPr="00A24209">
        <w:rPr>
          <w:rFonts w:cs="Times New Roman"/>
          <w:color w:val="auto"/>
          <w:szCs w:val="24"/>
          <w:lang w:val="ro-RO"/>
        </w:rPr>
        <w:t xml:space="preserve">, </w:t>
      </w:r>
      <w:r w:rsidR="0096180E" w:rsidRPr="00A24209">
        <w:rPr>
          <w:rFonts w:cs="Times New Roman"/>
          <w:color w:val="auto"/>
          <w:szCs w:val="24"/>
          <w:lang w:val="ro-RO"/>
        </w:rPr>
        <w:t xml:space="preserve">Ioan Dancilă, </w:t>
      </w:r>
      <w:r w:rsidR="00123A42" w:rsidRPr="00A24209">
        <w:rPr>
          <w:rFonts w:cs="Times New Roman"/>
          <w:color w:val="auto"/>
          <w:szCs w:val="24"/>
          <w:lang w:val="ro-RO"/>
        </w:rPr>
        <w:t>Bucureș</w:t>
      </w:r>
      <w:r w:rsidRPr="00A24209">
        <w:rPr>
          <w:rFonts w:cs="Times New Roman"/>
          <w:color w:val="auto"/>
          <w:szCs w:val="24"/>
          <w:lang w:val="ro-RO"/>
        </w:rPr>
        <w:t>ti, Editura Aramis, 2001</w:t>
      </w:r>
    </w:p>
    <w:p w:rsidR="00B760D6" w:rsidRPr="00A24209" w:rsidRDefault="00B760D6" w:rsidP="00833E49">
      <w:pPr>
        <w:pStyle w:val="ListParagraph"/>
        <w:numPr>
          <w:ilvl w:val="0"/>
          <w:numId w:val="10"/>
        </w:numPr>
        <w:tabs>
          <w:tab w:val="left" w:pos="2711"/>
        </w:tabs>
        <w:spacing w:line="240" w:lineRule="auto"/>
        <w:jc w:val="both"/>
        <w:rPr>
          <w:rFonts w:cs="Times New Roman"/>
          <w:color w:val="auto"/>
          <w:szCs w:val="24"/>
          <w:lang w:val="ro-RO"/>
        </w:rPr>
      </w:pPr>
      <w:r w:rsidRPr="00A24209">
        <w:rPr>
          <w:rFonts w:cs="Times New Roman"/>
          <w:i/>
          <w:color w:val="auto"/>
          <w:szCs w:val="24"/>
          <w:lang w:val="ro-RO"/>
        </w:rPr>
        <w:t>Manua</w:t>
      </w:r>
      <w:r w:rsidR="00123A42" w:rsidRPr="00A24209">
        <w:rPr>
          <w:rFonts w:cs="Times New Roman"/>
          <w:i/>
          <w:color w:val="auto"/>
          <w:szCs w:val="24"/>
          <w:lang w:val="ro-RO"/>
        </w:rPr>
        <w:t>l pentru clasa a VIII-a</w:t>
      </w:r>
      <w:r w:rsidR="00123A42" w:rsidRPr="00A24209">
        <w:rPr>
          <w:rFonts w:cs="Times New Roman"/>
          <w:color w:val="auto"/>
          <w:szCs w:val="24"/>
          <w:lang w:val="ro-RO"/>
        </w:rPr>
        <w:t xml:space="preserve">, </w:t>
      </w:r>
      <w:r w:rsidR="0096180E" w:rsidRPr="00A24209">
        <w:rPr>
          <w:rFonts w:cs="Times New Roman"/>
          <w:color w:val="auto"/>
          <w:szCs w:val="24"/>
          <w:lang w:val="ro-RO"/>
        </w:rPr>
        <w:t xml:space="preserve">Mihaela Singer, Cristian Voica, Consuela Voica, </w:t>
      </w:r>
      <w:r w:rsidR="00123A42" w:rsidRPr="00A24209">
        <w:rPr>
          <w:rFonts w:cs="Times New Roman"/>
          <w:color w:val="auto"/>
          <w:szCs w:val="24"/>
          <w:lang w:val="ro-RO"/>
        </w:rPr>
        <w:t>Bucureș</w:t>
      </w:r>
      <w:r w:rsidRPr="00A24209">
        <w:rPr>
          <w:rFonts w:cs="Times New Roman"/>
          <w:color w:val="auto"/>
          <w:szCs w:val="24"/>
          <w:lang w:val="ro-RO"/>
        </w:rPr>
        <w:t>ti, Editura Sigma, 2000</w:t>
      </w:r>
    </w:p>
    <w:p w:rsidR="00B760D6" w:rsidRPr="00A24209" w:rsidRDefault="00981AC5" w:rsidP="00833E49">
      <w:pPr>
        <w:pStyle w:val="ListParagraph"/>
        <w:numPr>
          <w:ilvl w:val="0"/>
          <w:numId w:val="10"/>
        </w:numPr>
        <w:tabs>
          <w:tab w:val="left" w:pos="2711"/>
        </w:tabs>
        <w:spacing w:line="240" w:lineRule="auto"/>
        <w:jc w:val="both"/>
        <w:rPr>
          <w:rFonts w:cs="Times New Roman"/>
          <w:color w:val="auto"/>
          <w:szCs w:val="24"/>
          <w:lang w:val="ro-RO"/>
        </w:rPr>
      </w:pPr>
      <w:hyperlink r:id="rId12" w:history="1">
        <w:r w:rsidR="0096180E" w:rsidRPr="00A24209">
          <w:rPr>
            <w:rStyle w:val="Hyperlink"/>
            <w:rFonts w:cs="Times New Roman"/>
            <w:szCs w:val="24"/>
            <w:lang w:val="ro-RO"/>
          </w:rPr>
          <w:t>www.didactic.ro</w:t>
        </w:r>
      </w:hyperlink>
      <w:r w:rsidR="0096180E" w:rsidRPr="00A24209">
        <w:rPr>
          <w:rFonts w:cs="Times New Roman"/>
          <w:color w:val="auto"/>
          <w:szCs w:val="24"/>
          <w:lang w:val="ro-RO"/>
        </w:rPr>
        <w:t xml:space="preserve"> </w:t>
      </w:r>
    </w:p>
    <w:p w:rsidR="00976B3C" w:rsidRPr="00A24209" w:rsidRDefault="00976B3C" w:rsidP="00833E49">
      <w:pPr>
        <w:jc w:val="both"/>
        <w:rPr>
          <w:rFonts w:ascii="Arial" w:hAnsi="Arial" w:cs="Arial"/>
          <w:b/>
          <w:sz w:val="22"/>
          <w:lang w:val="ro-RO"/>
        </w:rPr>
      </w:pPr>
    </w:p>
    <w:p w:rsidR="00B760D6" w:rsidRPr="00A24209" w:rsidRDefault="00B760D6" w:rsidP="00833E49">
      <w:pPr>
        <w:jc w:val="both"/>
        <w:rPr>
          <w:rFonts w:ascii="Helvetica 75 Bold" w:hAnsi="Helvetica 75 Bold" w:cs="Arial"/>
          <w:b/>
          <w:sz w:val="26"/>
          <w:szCs w:val="28"/>
          <w:lang w:val="ro-RO" w:eastAsia="ro-RO"/>
        </w:rPr>
      </w:pPr>
      <w:r w:rsidRPr="00A24209">
        <w:rPr>
          <w:sz w:val="26"/>
          <w:lang w:val="ro-RO"/>
        </w:rPr>
        <w:br w:type="page"/>
      </w:r>
    </w:p>
    <w:p w:rsidR="00976B3C" w:rsidRPr="00A24209" w:rsidRDefault="000D7AFA" w:rsidP="000B6798">
      <w:pPr>
        <w:pStyle w:val="Subtitlulectie"/>
        <w:rPr>
          <w:sz w:val="26"/>
        </w:rPr>
      </w:pPr>
      <w:r w:rsidRPr="00A24209">
        <w:rPr>
          <w:sz w:val="26"/>
        </w:rPr>
        <w:lastRenderedPageBreak/>
        <w:t>Fiș</w:t>
      </w:r>
      <w:r w:rsidR="00976B3C" w:rsidRPr="00A24209">
        <w:rPr>
          <w:sz w:val="26"/>
        </w:rPr>
        <w:t xml:space="preserve">a </w:t>
      </w:r>
      <w:r w:rsidR="00507D3E" w:rsidRPr="00A24209">
        <w:rPr>
          <w:sz w:val="26"/>
        </w:rPr>
        <w:t xml:space="preserve">de lucru </w:t>
      </w:r>
      <w:r w:rsidR="00976B3C" w:rsidRPr="00A24209">
        <w:rPr>
          <w:sz w:val="26"/>
        </w:rPr>
        <w:t>1</w:t>
      </w:r>
    </w:p>
    <w:p w:rsidR="00976B3C" w:rsidRPr="00A24209" w:rsidRDefault="00CD410A" w:rsidP="00CD410A">
      <w:pPr>
        <w:jc w:val="center"/>
        <w:rPr>
          <w:rFonts w:ascii="Arial" w:hAnsi="Arial"/>
          <w:b/>
          <w:sz w:val="22"/>
          <w:lang w:val="ro-RO"/>
        </w:rPr>
      </w:pPr>
      <w:r w:rsidRPr="00A24209">
        <w:rPr>
          <w:rFonts w:ascii="Arial" w:hAnsi="Arial"/>
          <w:b/>
          <w:sz w:val="22"/>
          <w:lang w:val="ro-RO"/>
        </w:rPr>
        <w:t>Nivel mediu</w:t>
      </w:r>
    </w:p>
    <w:p w:rsidR="00976B3C" w:rsidRPr="00A24209" w:rsidRDefault="00976B3C" w:rsidP="00833E49">
      <w:pPr>
        <w:jc w:val="both"/>
        <w:rPr>
          <w:rFonts w:ascii="Arial" w:hAnsi="Arial"/>
          <w:sz w:val="22"/>
          <w:lang w:val="ro-RO"/>
        </w:rPr>
      </w:pPr>
    </w:p>
    <w:p w:rsidR="00A55643" w:rsidRPr="00A24209" w:rsidRDefault="00A55643" w:rsidP="00833E49">
      <w:pPr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A55643" w:rsidRPr="00A24209" w:rsidRDefault="000D7AFA" w:rsidP="00833E4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Times New Roman"/>
          <w:color w:val="auto"/>
          <w:szCs w:val="24"/>
          <w:lang w:val="ro-RO"/>
        </w:rPr>
      </w:pPr>
      <w:r w:rsidRPr="00A24209">
        <w:rPr>
          <w:rFonts w:cs="Times New Roman"/>
          <w:color w:val="auto"/>
          <w:szCs w:val="24"/>
          <w:lang w:val="ro-RO"/>
        </w:rPr>
        <w:t>Identificați variabilele și coeficienț</w:t>
      </w:r>
      <w:r w:rsidR="00A55643" w:rsidRPr="00A24209">
        <w:rPr>
          <w:rFonts w:cs="Times New Roman"/>
          <w:color w:val="auto"/>
          <w:szCs w:val="24"/>
          <w:lang w:val="ro-RO"/>
        </w:rPr>
        <w:t>i</w:t>
      </w:r>
      <w:r w:rsidRPr="00A24209">
        <w:rPr>
          <w:rFonts w:cs="Times New Roman"/>
          <w:color w:val="auto"/>
          <w:szCs w:val="24"/>
          <w:lang w:val="ro-RO"/>
        </w:rPr>
        <w:t>i</w:t>
      </w:r>
      <w:r w:rsidR="00A55643" w:rsidRPr="00A24209">
        <w:rPr>
          <w:rFonts w:cs="Times New Roman"/>
          <w:color w:val="auto"/>
          <w:szCs w:val="24"/>
          <w:lang w:val="ro-RO"/>
        </w:rPr>
        <w:t xml:space="preserve"> în tabelul următor:</w:t>
      </w:r>
    </w:p>
    <w:p w:rsidR="0096180E" w:rsidRPr="00A24209" w:rsidRDefault="0096180E" w:rsidP="0096180E">
      <w:pPr>
        <w:pStyle w:val="ListParagraph"/>
        <w:spacing w:after="200" w:line="276" w:lineRule="auto"/>
        <w:jc w:val="both"/>
        <w:rPr>
          <w:rFonts w:cs="Times New Roman"/>
          <w:color w:val="auto"/>
          <w:szCs w:val="24"/>
          <w:lang w:val="ro-RO"/>
        </w:rPr>
      </w:pPr>
    </w:p>
    <w:tbl>
      <w:tblPr>
        <w:tblStyle w:val="TableGrid"/>
        <w:tblW w:w="0" w:type="auto"/>
        <w:tblInd w:w="452" w:type="dxa"/>
        <w:tblLook w:val="04A0" w:firstRow="1" w:lastRow="0" w:firstColumn="1" w:lastColumn="0" w:noHBand="0" w:noVBand="1"/>
      </w:tblPr>
      <w:tblGrid>
        <w:gridCol w:w="2977"/>
        <w:gridCol w:w="3489"/>
        <w:gridCol w:w="2856"/>
      </w:tblGrid>
      <w:tr w:rsidR="00A55643" w:rsidRPr="00A24209">
        <w:tc>
          <w:tcPr>
            <w:tcW w:w="2977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 xml:space="preserve">Monom </w:t>
            </w:r>
          </w:p>
        </w:tc>
        <w:tc>
          <w:tcPr>
            <w:tcW w:w="3489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 xml:space="preserve">Coeficient </w:t>
            </w:r>
          </w:p>
        </w:tc>
        <w:tc>
          <w:tcPr>
            <w:tcW w:w="2856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>Variabile</w:t>
            </w:r>
          </w:p>
        </w:tc>
      </w:tr>
      <w:tr w:rsidR="00A55643" w:rsidRPr="00A24209">
        <w:tc>
          <w:tcPr>
            <w:tcW w:w="2977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>2xy</w:t>
            </w:r>
          </w:p>
        </w:tc>
        <w:tc>
          <w:tcPr>
            <w:tcW w:w="3489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>2</w:t>
            </w:r>
          </w:p>
        </w:tc>
        <w:tc>
          <w:tcPr>
            <w:tcW w:w="2856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>x,y</w:t>
            </w:r>
          </w:p>
        </w:tc>
      </w:tr>
      <w:tr w:rsidR="00A55643" w:rsidRPr="00A24209">
        <w:tc>
          <w:tcPr>
            <w:tcW w:w="2977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>-12</w:t>
            </w:r>
            <w:r w:rsidRPr="00A24209">
              <w:rPr>
                <w:rFonts w:cs="Times New Roman"/>
                <w:color w:val="auto"/>
                <w:position w:val="-6"/>
                <w:szCs w:val="24"/>
                <w:lang w:val="ro-RO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6.15pt" o:ole="">
                  <v:imagedata r:id="rId13" o:title=""/>
                </v:shape>
                <o:OLEObject Type="Embed" ProgID="Equation.3" ShapeID="_x0000_i1025" DrawAspect="Content" ObjectID="_1572175801" r:id="rId14"/>
              </w:object>
            </w:r>
            <w:r w:rsidRPr="00A24209">
              <w:rPr>
                <w:rFonts w:cs="Times New Roman"/>
                <w:color w:val="auto"/>
                <w:szCs w:val="24"/>
                <w:lang w:val="ro-RO"/>
              </w:rPr>
              <w:t>bc</w:t>
            </w:r>
          </w:p>
        </w:tc>
        <w:tc>
          <w:tcPr>
            <w:tcW w:w="3489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  <w:tc>
          <w:tcPr>
            <w:tcW w:w="2856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</w:tr>
      <w:tr w:rsidR="00A55643" w:rsidRPr="00A24209">
        <w:tc>
          <w:tcPr>
            <w:tcW w:w="2977" w:type="dxa"/>
          </w:tcPr>
          <w:p w:rsidR="00A55643" w:rsidRPr="00A24209" w:rsidRDefault="00981AC5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m:oMath>
              <m:f>
                <m:fPr>
                  <m:ctrlPr>
                    <w:rPr>
                      <w:rFonts w:ascii="Helvetica 75 Bold" w:hAnsi="Helvetica 75 Bold" w:cs="Times New Roman"/>
                      <w:i/>
                      <w:color w:val="auto"/>
                      <w:szCs w:val="24"/>
                      <w:lang w:val="ro-RO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Cs w:val="24"/>
                      <w:lang w:val="ro-RO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Cs w:val="24"/>
                      <w:lang w:val="ro-RO"/>
                    </w:rPr>
                    <m:t>4</m:t>
                  </m:r>
                </m:den>
              </m:f>
            </m:oMath>
            <w:r w:rsidR="00A55643" w:rsidRPr="00A24209">
              <w:rPr>
                <w:rFonts w:cs="Times New Roman"/>
                <w:color w:val="auto"/>
                <w:position w:val="-6"/>
                <w:szCs w:val="24"/>
                <w:lang w:val="ro-RO"/>
              </w:rPr>
              <w:object w:dxaOrig="279" w:dyaOrig="320">
                <v:shape id="_x0000_i1026" type="#_x0000_t75" style="width:14.4pt;height:16.15pt" o:ole="">
                  <v:imagedata r:id="rId13" o:title=""/>
                </v:shape>
                <o:OLEObject Type="Embed" ProgID="Equation.3" ShapeID="_x0000_i1026" DrawAspect="Content" ObjectID="_1572175802" r:id="rId15"/>
              </w:object>
            </w:r>
            <w:r w:rsidR="00A55643" w:rsidRPr="00A24209">
              <w:rPr>
                <w:rFonts w:cs="Times New Roman"/>
                <w:color w:val="auto"/>
                <w:position w:val="-6"/>
                <w:szCs w:val="24"/>
                <w:lang w:val="ro-RO"/>
              </w:rPr>
              <w:object w:dxaOrig="279" w:dyaOrig="320">
                <v:shape id="_x0000_i1027" type="#_x0000_t75" style="width:14.4pt;height:16.15pt" o:ole="">
                  <v:imagedata r:id="rId16" o:title=""/>
                </v:shape>
                <o:OLEObject Type="Embed" ProgID="Equation.3" ShapeID="_x0000_i1027" DrawAspect="Content" ObjectID="_1572175803" r:id="rId17"/>
              </w:object>
            </w:r>
            <w:r w:rsidR="00A55643" w:rsidRPr="00A24209">
              <w:rPr>
                <w:rFonts w:cs="Times New Roman"/>
                <w:color w:val="auto"/>
                <w:szCs w:val="24"/>
                <w:lang w:val="ro-RO"/>
              </w:rPr>
              <w:t>c</w:t>
            </w:r>
          </w:p>
        </w:tc>
        <w:tc>
          <w:tcPr>
            <w:tcW w:w="3489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  <w:tc>
          <w:tcPr>
            <w:tcW w:w="2856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</w:tr>
      <w:tr w:rsidR="00A55643" w:rsidRPr="00A24209">
        <w:tc>
          <w:tcPr>
            <w:tcW w:w="2977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eastAsia="Calibri" w:cs="Times New Roman"/>
                <w:color w:val="auto"/>
                <w:szCs w:val="24"/>
                <w:lang w:val="ro-RO"/>
              </w:rPr>
            </w:pPr>
            <w:r w:rsidRPr="00A24209">
              <w:rPr>
                <w:rFonts w:eastAsia="Calibri" w:cs="Times New Roman"/>
                <w:color w:val="auto"/>
                <w:szCs w:val="24"/>
                <w:lang w:val="ro-RO"/>
              </w:rPr>
              <w:t>-1,5</w:t>
            </w:r>
            <w:r w:rsidRPr="00A24209">
              <w:rPr>
                <w:rFonts w:cs="Times New Roman"/>
                <w:color w:val="auto"/>
                <w:position w:val="-10"/>
                <w:szCs w:val="24"/>
                <w:lang w:val="ro-RO"/>
              </w:rPr>
              <w:object w:dxaOrig="800" w:dyaOrig="400">
                <v:shape id="_x0000_i1028" type="#_x0000_t75" style="width:39.15pt;height:19.6pt" o:ole="">
                  <v:imagedata r:id="rId18" o:title=""/>
                </v:shape>
                <o:OLEObject Type="Embed" ProgID="Equation.3" ShapeID="_x0000_i1028" DrawAspect="Content" ObjectID="_1572175804" r:id="rId19"/>
              </w:object>
            </w:r>
          </w:p>
        </w:tc>
        <w:tc>
          <w:tcPr>
            <w:tcW w:w="3489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  <w:tc>
          <w:tcPr>
            <w:tcW w:w="2856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</w:tr>
      <w:tr w:rsidR="00A55643" w:rsidRPr="00A24209">
        <w:tc>
          <w:tcPr>
            <w:tcW w:w="2977" w:type="dxa"/>
          </w:tcPr>
          <w:p w:rsidR="00A55643" w:rsidRPr="00A24209" w:rsidRDefault="00981AC5" w:rsidP="00833E49">
            <w:pPr>
              <w:pStyle w:val="ListParagraph"/>
              <w:ind w:left="0"/>
              <w:jc w:val="both"/>
              <w:rPr>
                <w:rFonts w:eastAsia="Calibri" w:cs="Times New Roman"/>
                <w:color w:val="auto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Helvetica 75 Bold" w:eastAsia="Calibri" w:hAnsi="Helvetica 75 Bold" w:cs="Times New Roman"/>
                        <w:i/>
                        <w:color w:val="auto"/>
                        <w:szCs w:val="24"/>
                        <w:lang w:val="ro-RO"/>
                      </w:rPr>
                    </m:ctrlPr>
                  </m:radPr>
                  <m:deg/>
                  <m:e>
                    <m:r>
                      <w:rPr>
                        <w:rFonts w:eastAsia="Calibri" w:cs="Times New Roman"/>
                        <w:color w:val="auto"/>
                        <w:szCs w:val="24"/>
                        <w:lang w:val="ro-RO"/>
                      </w:rPr>
                      <m:t>3</m:t>
                    </m:r>
                  </m:e>
                </m:rad>
                <m:sSup>
                  <m:sSupPr>
                    <m:ctrlPr>
                      <w:rPr>
                        <w:rFonts w:ascii="Helvetica 75 Bold" w:eastAsia="Calibri" w:hAnsi="Helvetica 75 Bold" w:cs="Times New Roman"/>
                        <w:i/>
                        <w:color w:val="auto"/>
                        <w:szCs w:val="24"/>
                        <w:lang w:val="ro-RO" w:bidi="ar-S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auto"/>
                        <w:szCs w:val="24"/>
                        <w:lang w:val="ro-RO"/>
                      </w:rPr>
                      <m:t>m</m:t>
                    </m:r>
                  </m:e>
                  <m:sup>
                    <m:r>
                      <w:rPr>
                        <w:rFonts w:eastAsia="Calibri" w:cs="Times New Roman"/>
                        <w:color w:val="auto"/>
                        <w:szCs w:val="24"/>
                        <w:lang w:val="ro-RO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Helvetica 75 Bold" w:eastAsia="Calibri" w:hAnsi="Helvetica 75 Bold" w:cs="Times New Roman"/>
                        <w:i/>
                        <w:color w:val="auto"/>
                        <w:szCs w:val="24"/>
                        <w:lang w:val="ro-RO" w:bidi="ar-S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auto"/>
                        <w:szCs w:val="24"/>
                        <w:lang w:val="ro-RO"/>
                      </w:rPr>
                      <m:t>n</m:t>
                    </m:r>
                  </m:e>
                  <m:sup>
                    <m:r>
                      <w:rPr>
                        <w:rFonts w:eastAsia="Calibri" w:cs="Times New Roman"/>
                        <w:color w:val="auto"/>
                        <w:szCs w:val="24"/>
                        <w:lang w:val="ro-RO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89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  <w:tc>
          <w:tcPr>
            <w:tcW w:w="2856" w:type="dxa"/>
          </w:tcPr>
          <w:p w:rsidR="00A55643" w:rsidRPr="00A24209" w:rsidRDefault="00A55643" w:rsidP="00833E49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</w:tr>
    </w:tbl>
    <w:p w:rsidR="00A55643" w:rsidRPr="00A24209" w:rsidRDefault="00A55643" w:rsidP="00833E49">
      <w:pPr>
        <w:jc w:val="both"/>
        <w:rPr>
          <w:rFonts w:ascii="Arial" w:hAnsi="Arial"/>
          <w:sz w:val="22"/>
          <w:lang w:val="ro-RO"/>
        </w:rPr>
      </w:pPr>
    </w:p>
    <w:p w:rsidR="0096180E" w:rsidRPr="00A24209" w:rsidRDefault="0096180E" w:rsidP="00833E49">
      <w:pPr>
        <w:jc w:val="both"/>
        <w:rPr>
          <w:rFonts w:ascii="Arial" w:hAnsi="Arial"/>
          <w:sz w:val="22"/>
          <w:lang w:val="ro-RO"/>
        </w:rPr>
      </w:pPr>
    </w:p>
    <w:p w:rsidR="00A55643" w:rsidRPr="00A24209" w:rsidRDefault="00F95452" w:rsidP="00833E4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cs="Times New Roman"/>
          <w:color w:val="auto"/>
          <w:szCs w:val="24"/>
          <w:lang w:val="ro-RO"/>
        </w:rPr>
      </w:pPr>
      <w:r w:rsidRPr="00A24209">
        <w:rPr>
          <w:rFonts w:cs="Times New Roman"/>
          <w:color w:val="auto"/>
          <w:szCs w:val="24"/>
          <w:lang w:val="ro-RO"/>
        </w:rPr>
        <w:t>Completaț</w:t>
      </w:r>
      <w:r w:rsidR="00A55643" w:rsidRPr="00A24209">
        <w:rPr>
          <w:rFonts w:cs="Times New Roman"/>
          <w:color w:val="auto"/>
          <w:szCs w:val="24"/>
          <w:lang w:val="ro-RO"/>
        </w:rPr>
        <w:t>i tabelul de mai jos apl</w:t>
      </w:r>
      <w:r w:rsidRPr="00A24209">
        <w:rPr>
          <w:rFonts w:cs="Times New Roman"/>
          <w:color w:val="auto"/>
          <w:szCs w:val="24"/>
          <w:lang w:val="ro-RO"/>
        </w:rPr>
        <w:t>icând regulile semnelor</w:t>
      </w:r>
      <w:r w:rsidR="0096180E" w:rsidRPr="00A24209">
        <w:rPr>
          <w:rFonts w:cs="Times New Roman"/>
          <w:color w:val="auto"/>
          <w:szCs w:val="24"/>
          <w:lang w:val="ro-RO"/>
        </w:rPr>
        <w:t>,</w:t>
      </w:r>
      <w:r w:rsidRPr="00A24209">
        <w:rPr>
          <w:rFonts w:cs="Times New Roman"/>
          <w:color w:val="auto"/>
          <w:szCs w:val="24"/>
          <w:lang w:val="ro-RO"/>
        </w:rPr>
        <w:t xml:space="preserve"> în funcție de operație</w:t>
      </w:r>
      <w:r w:rsidR="0096180E" w:rsidRPr="00A24209">
        <w:rPr>
          <w:rFonts w:cs="Times New Roman"/>
          <w:color w:val="auto"/>
          <w:szCs w:val="24"/>
          <w:lang w:val="ro-RO"/>
        </w:rPr>
        <w:t>,</w:t>
      </w:r>
      <w:r w:rsidRPr="00A24209">
        <w:rPr>
          <w:rFonts w:cs="Times New Roman"/>
          <w:color w:val="auto"/>
          <w:szCs w:val="24"/>
          <w:lang w:val="ro-RO"/>
        </w:rPr>
        <w:t xml:space="preserve"> și specificați proprietățile operaț</w:t>
      </w:r>
      <w:r w:rsidR="00A55643" w:rsidRPr="00A24209">
        <w:rPr>
          <w:rFonts w:cs="Times New Roman"/>
          <w:color w:val="auto"/>
          <w:szCs w:val="24"/>
          <w:lang w:val="ro-RO"/>
        </w:rPr>
        <w:t>iilor folosite (unde este cazul):</w:t>
      </w:r>
    </w:p>
    <w:tbl>
      <w:tblPr>
        <w:tblStyle w:val="TableGrid"/>
        <w:tblW w:w="0" w:type="auto"/>
        <w:tblInd w:w="467" w:type="dxa"/>
        <w:tblLook w:val="04A0" w:firstRow="1" w:lastRow="0" w:firstColumn="1" w:lastColumn="0" w:noHBand="0" w:noVBand="1"/>
      </w:tblPr>
      <w:tblGrid>
        <w:gridCol w:w="2660"/>
        <w:gridCol w:w="1984"/>
        <w:gridCol w:w="4644"/>
      </w:tblGrid>
      <w:tr w:rsidR="00A55643" w:rsidRPr="00A24209">
        <w:tc>
          <w:tcPr>
            <w:tcW w:w="2660" w:type="dxa"/>
          </w:tcPr>
          <w:p w:rsidR="00A55643" w:rsidRPr="00A24209" w:rsidRDefault="00F95452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Operaț</w:t>
            </w:r>
            <w:r w:rsidR="00A55643" w:rsidRPr="00A24209">
              <w:rPr>
                <w:rFonts w:ascii="Arial" w:hAnsi="Arial"/>
                <w:sz w:val="22"/>
                <w:lang w:val="ro-RO"/>
              </w:rPr>
              <w:t xml:space="preserve">ia </w: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 xml:space="preserve">Rezultatul </w:t>
            </w:r>
          </w:p>
        </w:tc>
        <w:tc>
          <w:tcPr>
            <w:tcW w:w="4644" w:type="dxa"/>
          </w:tcPr>
          <w:p w:rsidR="00A55643" w:rsidRPr="00A24209" w:rsidRDefault="00F95452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Proprietăț</w:t>
            </w:r>
            <w:r w:rsidR="00A55643" w:rsidRPr="00A24209">
              <w:rPr>
                <w:rFonts w:ascii="Arial" w:hAnsi="Arial"/>
                <w:sz w:val="22"/>
                <w:lang w:val="ro-RO"/>
              </w:rPr>
              <w:t>i folosite</w:t>
            </w:r>
          </w:p>
        </w:tc>
      </w:tr>
      <w:tr w:rsidR="00A55643" w:rsidRPr="00A24209"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6"/>
                <w:sz w:val="22"/>
                <w:lang w:val="ro-RO"/>
              </w:rPr>
              <w:object w:dxaOrig="1240" w:dyaOrig="279">
                <v:shape id="_x0000_i1029" type="#_x0000_t75" style="width:62.2pt;height:14.4pt" o:ole="">
                  <v:imagedata r:id="rId20" o:title=""/>
                </v:shape>
                <o:OLEObject Type="Embed" ProgID="Equation.3" ShapeID="_x0000_i1029" DrawAspect="Content" ObjectID="_1572175805" r:id="rId21"/>
              </w:objec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5x</w:t>
            </w:r>
          </w:p>
        </w:tc>
        <w:tc>
          <w:tcPr>
            <w:tcW w:w="464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Asociativitatea adunării</w:t>
            </w:r>
          </w:p>
        </w:tc>
      </w:tr>
      <w:tr w:rsidR="00A55643" w:rsidRPr="00A24209"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740" w:dyaOrig="320">
                <v:shape id="_x0000_i1030" type="#_x0000_t75" style="width:87pt;height:16.15pt" o:ole="">
                  <v:imagedata r:id="rId22" o:title=""/>
                </v:shape>
                <o:OLEObject Type="Embed" ProgID="Equation.3" ShapeID="_x0000_i1030" DrawAspect="Content" ObjectID="_1572175806" r:id="rId23"/>
              </w:objec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A55643" w:rsidRPr="00A24209"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6"/>
                <w:sz w:val="22"/>
                <w:lang w:val="ro-RO"/>
              </w:rPr>
              <w:object w:dxaOrig="780" w:dyaOrig="320">
                <v:shape id="_x0000_i1031" type="#_x0000_t75" style="width:39.15pt;height:16.15pt" o:ole="">
                  <v:imagedata r:id="rId24" o:title=""/>
                </v:shape>
                <o:OLEObject Type="Embed" ProgID="Equation.3" ShapeID="_x0000_i1031" DrawAspect="Content" ObjectID="_1572175807" r:id="rId25"/>
              </w:objec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10</w:t>
            </w:r>
            <m:oMath>
              <m:sSup>
                <m:sSupPr>
                  <m:ctrlPr>
                    <w:rPr>
                      <w:rFonts w:ascii="Arial" w:eastAsiaTheme="minorHAnsi" w:hAnsi="Arial"/>
                      <w:i/>
                      <w:sz w:val="22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ro-RO"/>
                    </w:rPr>
                    <m:t>x</m:t>
                  </m:r>
                </m:e>
                <m:sup>
                  <m:r>
                    <w:rPr>
                      <w:rFonts w:ascii="Arial" w:hAnsi="Arial"/>
                      <w:sz w:val="22"/>
                      <w:lang w:val="ro-RO"/>
                    </w:rPr>
                    <m:t>3</m:t>
                  </m:r>
                </m:sup>
              </m:sSup>
            </m:oMath>
          </w:p>
        </w:tc>
        <w:tc>
          <w:tcPr>
            <w:tcW w:w="464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Comutat</w:t>
            </w:r>
            <w:r w:rsidR="00F95452" w:rsidRPr="00A24209">
              <w:rPr>
                <w:rFonts w:ascii="Arial" w:hAnsi="Arial"/>
                <w:sz w:val="22"/>
                <w:lang w:val="ro-RO"/>
              </w:rPr>
              <w:t>ivitatea, asociativitatea înmulț</w:t>
            </w:r>
            <w:r w:rsidRPr="00A24209">
              <w:rPr>
                <w:rFonts w:ascii="Arial" w:hAnsi="Arial"/>
                <w:sz w:val="22"/>
                <w:lang w:val="ro-RO"/>
              </w:rPr>
              <w:t>irii</w:t>
            </w:r>
          </w:p>
        </w:tc>
      </w:tr>
      <w:tr w:rsidR="00A55643" w:rsidRPr="00A24209"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6"/>
                <w:sz w:val="22"/>
                <w:lang w:val="ro-RO"/>
              </w:rPr>
              <w:object w:dxaOrig="940" w:dyaOrig="320">
                <v:shape id="_x0000_i1032" type="#_x0000_t75" style="width:47.25pt;height:16.15pt" o:ole="">
                  <v:imagedata r:id="rId26" o:title=""/>
                </v:shape>
                <o:OLEObject Type="Embed" ProgID="Equation.3" ShapeID="_x0000_i1032" DrawAspect="Content" ObjectID="_1572175808" r:id="rId27"/>
              </w:objec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A55643" w:rsidRPr="00A24209"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620" w:dyaOrig="360">
                <v:shape id="_x0000_i1033" type="#_x0000_t75" style="width:81.2pt;height:19pt" o:ole="">
                  <v:imagedata r:id="rId28" o:title=""/>
                </v:shape>
                <o:OLEObject Type="Embed" ProgID="Equation.3" ShapeID="_x0000_i1033" DrawAspect="Content" ObjectID="_1572175809" r:id="rId29"/>
              </w:object>
            </w:r>
          </w:p>
        </w:tc>
        <w:tc>
          <w:tcPr>
            <w:tcW w:w="1984" w:type="dxa"/>
          </w:tcPr>
          <w:p w:rsidR="00A55643" w:rsidRPr="00A24209" w:rsidRDefault="00981AC5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m:oMath>
              <m:f>
                <m:fPr>
                  <m:ctrlPr>
                    <w:rPr>
                      <w:rFonts w:ascii="Arial" w:eastAsiaTheme="minorHAnsi" w:hAnsi="Arial"/>
                      <w:i/>
                      <w:sz w:val="22"/>
                      <w:lang w:val="ro-RO"/>
                    </w:rPr>
                  </m:ctrlPr>
                </m:fPr>
                <m:num>
                  <m:r>
                    <w:rPr>
                      <w:rFonts w:ascii="Arial" w:hAnsi="Arial"/>
                      <w:sz w:val="22"/>
                      <w:lang w:val="ro-RO"/>
                    </w:rPr>
                    <m:t>-15</m:t>
                  </m:r>
                  <m:sSup>
                    <m:sSupPr>
                      <m:ctrlPr>
                        <w:rPr>
                          <w:rFonts w:ascii="Arial" w:eastAsiaTheme="minorHAnsi" w:hAnsi="Arial"/>
                          <w:i/>
                          <w:sz w:val="22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lang w:val="ro-RO"/>
                        </w:rPr>
                        <m:t>x</m:t>
                      </m:r>
                    </m:e>
                    <m:sup>
                      <m:r>
                        <w:rPr>
                          <w:rFonts w:ascii="Arial" w:hAnsi="Arial"/>
                          <w:sz w:val="22"/>
                          <w:lang w:val="ro-RO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Arial" w:hAnsi="Arial"/>
                      <w:sz w:val="22"/>
                      <w:lang w:val="ro-RO"/>
                    </w:rPr>
                    <m:t>-5</m:t>
                  </m:r>
                  <m:sSup>
                    <m:sSupPr>
                      <m:ctrlPr>
                        <w:rPr>
                          <w:rFonts w:ascii="Arial" w:eastAsiaTheme="minorHAnsi" w:hAnsi="Arial"/>
                          <w:i/>
                          <w:sz w:val="22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lang w:val="ro-RO"/>
                        </w:rPr>
                        <m:t>x</m:t>
                      </m:r>
                    </m:e>
                    <m:sup>
                      <m:r>
                        <w:rPr>
                          <w:rFonts w:ascii="Arial" w:hAnsi="Arial"/>
                          <w:sz w:val="22"/>
                          <w:lang w:val="ro-RO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Arial" w:hAnsi="Arial"/>
                  <w:sz w:val="22"/>
                  <w:lang w:val="ro-RO"/>
                </w:rPr>
                <m:t>=</m:t>
              </m:r>
            </m:oMath>
            <w:r w:rsidR="00A55643" w:rsidRPr="00A24209">
              <w:rPr>
                <w:rFonts w:ascii="Arial" w:hAnsi="Arial"/>
                <w:sz w:val="22"/>
                <w:lang w:val="ro-RO"/>
              </w:rPr>
              <w:t>3</w:t>
            </w:r>
            <m:oMath>
              <m:sSup>
                <m:sSupPr>
                  <m:ctrlPr>
                    <w:rPr>
                      <w:rFonts w:ascii="Arial" w:eastAsiaTheme="minorHAnsi" w:hAnsi="Arial"/>
                      <w:i/>
                      <w:sz w:val="22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ro-RO"/>
                    </w:rPr>
                    <m:t>x</m:t>
                  </m:r>
                </m:e>
                <m:sup>
                  <m:r>
                    <w:rPr>
                      <w:rFonts w:ascii="Arial" w:hAnsi="Arial"/>
                      <w:sz w:val="22"/>
                      <w:lang w:val="ro-RO"/>
                    </w:rPr>
                    <m:t>3</m:t>
                  </m:r>
                </m:sup>
              </m:sSup>
            </m:oMath>
          </w:p>
        </w:tc>
        <w:tc>
          <w:tcPr>
            <w:tcW w:w="4644" w:type="dxa"/>
          </w:tcPr>
          <w:p w:rsidR="00A55643" w:rsidRPr="00A24209" w:rsidRDefault="00F95452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Simplificarea fracț</w:t>
            </w:r>
            <w:r w:rsidR="00A55643" w:rsidRPr="00A24209">
              <w:rPr>
                <w:rFonts w:ascii="Arial" w:hAnsi="Arial"/>
                <w:sz w:val="22"/>
                <w:lang w:val="ro-RO"/>
              </w:rPr>
              <w:t>iilor</w:t>
            </w:r>
          </w:p>
        </w:tc>
      </w:tr>
      <w:tr w:rsidR="00A55643" w:rsidRPr="00A24209"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660" w:dyaOrig="360">
                <v:shape id="_x0000_i1034" type="#_x0000_t75" style="width:83.5pt;height:19pt" o:ole="">
                  <v:imagedata r:id="rId30" o:title=""/>
                </v:shape>
                <o:OLEObject Type="Embed" ProgID="Equation.3" ShapeID="_x0000_i1034" DrawAspect="Content" ObjectID="_1572175810" r:id="rId31"/>
              </w:objec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eastAsia="Calibri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A55643" w:rsidRPr="00A24209"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700" w:dyaOrig="340">
                <v:shape id="_x0000_i1035" type="#_x0000_t75" style="width:84.65pt;height:16.7pt" o:ole="">
                  <v:imagedata r:id="rId32" o:title=""/>
                </v:shape>
                <o:OLEObject Type="Embed" ProgID="Equation.3" ShapeID="_x0000_i1035" DrawAspect="Content" ObjectID="_1572175811" r:id="rId33"/>
              </w:objec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A55643" w:rsidRPr="00A24209" w:rsidRDefault="008C225F" w:rsidP="008F6BC7">
            <w:pPr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Observație</w:t>
            </w:r>
            <w:r w:rsidR="0096180E" w:rsidRPr="00A24209">
              <w:rPr>
                <w:rFonts w:ascii="Arial" w:hAnsi="Arial"/>
                <w:sz w:val="22"/>
                <w:lang w:val="ro-RO"/>
              </w:rPr>
              <w:t>: S</w:t>
            </w:r>
            <w:r w:rsidR="00F95452" w:rsidRPr="00A24209">
              <w:rPr>
                <w:rFonts w:ascii="Arial" w:hAnsi="Arial"/>
                <w:sz w:val="22"/>
                <w:lang w:val="ro-RO"/>
              </w:rPr>
              <w:t>emnul minus în faț</w:t>
            </w:r>
            <w:r w:rsidR="00A55643" w:rsidRPr="00A24209">
              <w:rPr>
                <w:rFonts w:ascii="Arial" w:hAnsi="Arial"/>
                <w:sz w:val="22"/>
                <w:lang w:val="ro-RO"/>
              </w:rPr>
              <w:t>a unei paranteze schimbă semnul termenilor din paranteză</w:t>
            </w:r>
          </w:p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A55643" w:rsidRPr="00A24209"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2320" w:dyaOrig="420">
                <v:shape id="_x0000_i1036" type="#_x0000_t75" style="width:115.8pt;height:20.75pt" o:ole="">
                  <v:imagedata r:id="rId34" o:title=""/>
                </v:shape>
                <o:OLEObject Type="Embed" ProgID="Equation.3" ShapeID="_x0000_i1036" DrawAspect="Content" ObjectID="_1572175812" r:id="rId35"/>
              </w:objec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A55643" w:rsidRPr="00A24209"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020" w:dyaOrig="340">
                <v:shape id="_x0000_i1037" type="#_x0000_t75" style="width:51.25pt;height:16.7pt" o:ole="">
                  <v:imagedata r:id="rId36" o:title=""/>
                </v:shape>
                <o:OLEObject Type="Embed" ProgID="Equation.3" ShapeID="_x0000_i1037" DrawAspect="Content" ObjectID="_1572175813" r:id="rId37"/>
              </w:objec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15a+10b</w:t>
            </w:r>
          </w:p>
        </w:tc>
        <w:tc>
          <w:tcPr>
            <w:tcW w:w="4644" w:type="dxa"/>
          </w:tcPr>
          <w:p w:rsidR="00A55643" w:rsidRDefault="00F95452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Distributivitatea înmulțirii faț</w:t>
            </w:r>
            <w:r w:rsidR="00A55643" w:rsidRPr="00A24209">
              <w:rPr>
                <w:rFonts w:ascii="Arial" w:hAnsi="Arial"/>
                <w:sz w:val="22"/>
                <w:lang w:val="ro-RO"/>
              </w:rPr>
              <w:t>ă de adunare</w:t>
            </w:r>
          </w:p>
          <w:p w:rsidR="008F6BC7" w:rsidRPr="00A24209" w:rsidRDefault="008F6BC7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A55643" w:rsidRPr="00A24209"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219" w:dyaOrig="340">
                <v:shape id="_x0000_i1038" type="#_x0000_t75" style="width:60.5pt;height:16.7pt" o:ole="">
                  <v:imagedata r:id="rId38" o:title=""/>
                </v:shape>
                <o:OLEObject Type="Embed" ProgID="Equation.3" ShapeID="_x0000_i1038" DrawAspect="Content" ObjectID="_1572175814" r:id="rId39"/>
              </w:objec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A55643" w:rsidRPr="00A24209"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359" w:dyaOrig="340">
                <v:shape id="_x0000_i1039" type="#_x0000_t75" style="width:67.4pt;height:16.7pt" o:ole="">
                  <v:imagedata r:id="rId40" o:title=""/>
                </v:shape>
                <o:OLEObject Type="Embed" ProgID="Equation.3" ShapeID="_x0000_i1039" DrawAspect="Content" ObjectID="_1572175815" r:id="rId41"/>
              </w:object>
            </w:r>
          </w:p>
        </w:tc>
        <w:tc>
          <w:tcPr>
            <w:tcW w:w="1984" w:type="dxa"/>
          </w:tcPr>
          <w:p w:rsidR="00A55643" w:rsidRPr="00A24209" w:rsidRDefault="00981AC5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Arial" w:eastAsiaTheme="minorHAnsi" w:hAnsi="Arial"/>
                        <w:i/>
                        <w:sz w:val="22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Arial" w:hAnsi="Arial"/>
                        <w:sz w:val="22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Arial" w:hAnsi="Arial"/>
                    <w:sz w:val="22"/>
                    <w:lang w:val="ro-RO"/>
                  </w:rPr>
                  <m:t>+2</m:t>
                </m:r>
                <m:r>
                  <w:rPr>
                    <w:rFonts w:ascii="Cambria Math" w:hAnsi="Cambria Math"/>
                    <w:sz w:val="22"/>
                    <w:lang w:val="ro-RO"/>
                  </w:rPr>
                  <m:t>x</m:t>
                </m:r>
                <m:r>
                  <w:rPr>
                    <w:rFonts w:ascii="Arial" w:hAnsi="Arial"/>
                    <w:sz w:val="22"/>
                    <w:lang w:val="ro-RO"/>
                  </w:rPr>
                  <m:t>-</m:t>
                </m:r>
                <m:r>
                  <w:rPr>
                    <w:rFonts w:ascii="Cambria Math" w:hAnsi="Cambria Math"/>
                    <w:sz w:val="22"/>
                    <w:lang w:val="ro-RO"/>
                  </w:rPr>
                  <m:t>x</m:t>
                </m:r>
                <m:r>
                  <w:rPr>
                    <w:rFonts w:ascii="Arial" w:hAnsi="Arial"/>
                    <w:sz w:val="22"/>
                    <w:lang w:val="ro-RO"/>
                  </w:rPr>
                  <m:t>-2=</m:t>
                </m:r>
                <m:sSup>
                  <m:sSupPr>
                    <m:ctrlPr>
                      <w:rPr>
                        <w:rFonts w:ascii="Arial" w:eastAsiaTheme="minorHAnsi" w:hAnsi="Arial"/>
                        <w:i/>
                        <w:sz w:val="22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Arial" w:hAnsi="Arial"/>
                        <w:sz w:val="22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Arial" w:hAnsi="Arial"/>
                    <w:sz w:val="22"/>
                    <w:lang w:val="ro-RO"/>
                  </w:rPr>
                  <m:t>+</m:t>
                </m:r>
                <m:r>
                  <w:rPr>
                    <w:rFonts w:ascii="Cambria Math" w:hAnsi="Cambria Math"/>
                    <w:sz w:val="22"/>
                    <w:lang w:val="ro-RO"/>
                  </w:rPr>
                  <m:t>x</m:t>
                </m:r>
                <m:r>
                  <w:rPr>
                    <w:rFonts w:ascii="Arial" w:hAnsi="Arial"/>
                    <w:sz w:val="22"/>
                    <w:lang w:val="ro-RO"/>
                  </w:rPr>
                  <m:t>-2</m:t>
                </m:r>
              </m:oMath>
            </m:oMathPara>
          </w:p>
        </w:tc>
        <w:tc>
          <w:tcPr>
            <w:tcW w:w="4644" w:type="dxa"/>
          </w:tcPr>
          <w:p w:rsidR="00A55643" w:rsidRDefault="00F95452" w:rsidP="0096180E">
            <w:pPr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Distributivitatea înmulțirii față de adunare ș</w:t>
            </w:r>
            <w:r w:rsidR="00A55643" w:rsidRPr="00A24209">
              <w:rPr>
                <w:rFonts w:ascii="Arial" w:hAnsi="Arial"/>
                <w:sz w:val="22"/>
                <w:lang w:val="ro-RO"/>
              </w:rPr>
              <w:t>i</w:t>
            </w:r>
            <w:r w:rsidRPr="00A24209">
              <w:rPr>
                <w:rFonts w:ascii="Arial" w:hAnsi="Arial"/>
                <w:sz w:val="22"/>
                <w:lang w:val="ro-RO"/>
              </w:rPr>
              <w:t xml:space="preserve"> scădere, comutativitatea înmulț</w:t>
            </w:r>
            <w:r w:rsidR="00A55643" w:rsidRPr="00A24209">
              <w:rPr>
                <w:rFonts w:ascii="Arial" w:hAnsi="Arial"/>
                <w:sz w:val="22"/>
                <w:lang w:val="ro-RO"/>
              </w:rPr>
              <w:t>irii, asociativitatea adunării</w:t>
            </w:r>
          </w:p>
          <w:p w:rsidR="008F6BC7" w:rsidRPr="00A24209" w:rsidRDefault="008F6BC7" w:rsidP="0096180E">
            <w:pPr>
              <w:rPr>
                <w:rFonts w:ascii="Arial" w:hAnsi="Arial"/>
                <w:sz w:val="22"/>
                <w:lang w:val="ro-RO"/>
              </w:rPr>
            </w:pPr>
          </w:p>
        </w:tc>
      </w:tr>
      <w:tr w:rsidR="00A55643" w:rsidRPr="00A24209">
        <w:trPr>
          <w:trHeight w:val="425"/>
        </w:trPr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380" w:dyaOrig="340">
                <v:shape id="_x0000_i1040" type="#_x0000_t75" style="width:69.1pt;height:16.7pt" o:ole="">
                  <v:imagedata r:id="rId42" o:title=""/>
                </v:shape>
                <o:OLEObject Type="Embed" ProgID="Equation.3" ShapeID="_x0000_i1040" DrawAspect="Content" ObjectID="_1572175816" r:id="rId43"/>
              </w:objec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A55643" w:rsidRPr="00A24209">
        <w:tc>
          <w:tcPr>
            <w:tcW w:w="2660" w:type="dxa"/>
          </w:tcPr>
          <w:p w:rsidR="00A55643" w:rsidRPr="00A24209" w:rsidRDefault="00C53EEE" w:rsidP="00C53EE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vertAlign w:val="superscript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t>(2x+1)</w:t>
            </w:r>
            <w:r w:rsidRPr="00A24209">
              <w:rPr>
                <w:rFonts w:ascii="Arial" w:hAnsi="Arial"/>
                <w:position w:val="-10"/>
                <w:sz w:val="22"/>
                <w:vertAlign w:val="superscript"/>
                <w:lang w:val="ro-RO"/>
              </w:rPr>
              <w:t>2</w: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A55643" w:rsidRPr="00A24209">
        <w:tc>
          <w:tcPr>
            <w:tcW w:w="2660" w:type="dxa"/>
          </w:tcPr>
          <w:p w:rsidR="00C53EEE" w:rsidRPr="00A24209" w:rsidRDefault="00C53EEE" w:rsidP="00C53EE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vertAlign w:val="superscript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t>(3x-2)</w:t>
            </w:r>
            <w:r w:rsidRPr="00A24209">
              <w:rPr>
                <w:rFonts w:ascii="Arial" w:hAnsi="Arial"/>
                <w:position w:val="-10"/>
                <w:sz w:val="22"/>
                <w:vertAlign w:val="superscript"/>
                <w:lang w:val="ro-RO"/>
              </w:rPr>
              <w:t>2</w:t>
            </w:r>
          </w:p>
          <w:p w:rsidR="00A55643" w:rsidRPr="00A24209" w:rsidRDefault="00A55643" w:rsidP="00833E49">
            <w:pPr>
              <w:jc w:val="both"/>
              <w:rPr>
                <w:rFonts w:ascii="Arial" w:hAnsi="Arial"/>
                <w:position w:val="-10"/>
                <w:sz w:val="22"/>
                <w:lang w:val="ro-RO"/>
              </w:rPr>
            </w:pP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A55643" w:rsidRPr="00A24209">
        <w:tc>
          <w:tcPr>
            <w:tcW w:w="2660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position w:val="-10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t>(a+5)(a-5)=</w:t>
            </w:r>
          </w:p>
        </w:tc>
        <w:tc>
          <w:tcPr>
            <w:tcW w:w="198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A55643" w:rsidRPr="00A24209" w:rsidRDefault="00A55643" w:rsidP="00833E4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</w:tbl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/>
        </w:rPr>
      </w:pPr>
    </w:p>
    <w:p w:rsidR="00F90C76" w:rsidRPr="00A24209" w:rsidRDefault="00F90C76" w:rsidP="00F90C76">
      <w:pPr>
        <w:jc w:val="both"/>
        <w:rPr>
          <w:rFonts w:ascii="Helvetica 75 Bold" w:hAnsi="Helvetica 75 Bold" w:cs="Arial"/>
          <w:b/>
          <w:sz w:val="26"/>
          <w:szCs w:val="28"/>
          <w:lang w:val="ro-RO" w:eastAsia="ro-RO"/>
        </w:rPr>
      </w:pPr>
    </w:p>
    <w:p w:rsidR="00F90C76" w:rsidRPr="00A24209" w:rsidRDefault="00F95452" w:rsidP="00F90C76">
      <w:pPr>
        <w:pStyle w:val="Subtitlulectie"/>
        <w:rPr>
          <w:sz w:val="26"/>
        </w:rPr>
      </w:pPr>
      <w:r w:rsidRPr="00A24209">
        <w:rPr>
          <w:sz w:val="26"/>
        </w:rPr>
        <w:lastRenderedPageBreak/>
        <w:t>Fișă</w:t>
      </w:r>
      <w:r w:rsidR="00F90C76" w:rsidRPr="00A24209">
        <w:rPr>
          <w:sz w:val="26"/>
        </w:rPr>
        <w:t xml:space="preserve"> de lucru 1</w:t>
      </w:r>
    </w:p>
    <w:p w:rsidR="00F90C76" w:rsidRPr="00A24209" w:rsidRDefault="00F95452" w:rsidP="00CD410A">
      <w:pPr>
        <w:jc w:val="center"/>
        <w:rPr>
          <w:rFonts w:ascii="Arial" w:hAnsi="Arial"/>
          <w:b/>
          <w:sz w:val="22"/>
          <w:lang w:val="ro-RO"/>
        </w:rPr>
      </w:pPr>
      <w:r w:rsidRPr="00A24209">
        <w:rPr>
          <w:rFonts w:ascii="Arial" w:hAnsi="Arial"/>
          <w:b/>
          <w:sz w:val="22"/>
          <w:lang w:val="ro-RO"/>
        </w:rPr>
        <w:t>Nivel scă</w:t>
      </w:r>
      <w:r w:rsidR="00CD410A" w:rsidRPr="00A24209">
        <w:rPr>
          <w:rFonts w:ascii="Arial" w:hAnsi="Arial"/>
          <w:b/>
          <w:sz w:val="22"/>
          <w:lang w:val="ro-RO"/>
        </w:rPr>
        <w:t>zut</w:t>
      </w:r>
    </w:p>
    <w:p w:rsidR="00F90C76" w:rsidRPr="00A24209" w:rsidRDefault="00F90C76" w:rsidP="001C7E35">
      <w:pPr>
        <w:rPr>
          <w:lang w:val="ro-RO"/>
        </w:rPr>
      </w:pPr>
    </w:p>
    <w:p w:rsidR="00F90C76" w:rsidRPr="00A24209" w:rsidRDefault="00F90C76" w:rsidP="00F90C76">
      <w:pPr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F90C76" w:rsidRPr="00A24209" w:rsidRDefault="00F95452" w:rsidP="00F90C7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cs="Times New Roman"/>
          <w:color w:val="auto"/>
          <w:szCs w:val="24"/>
          <w:lang w:val="ro-RO"/>
        </w:rPr>
      </w:pPr>
      <w:r w:rsidRPr="00A24209">
        <w:rPr>
          <w:rFonts w:cs="Times New Roman"/>
          <w:color w:val="auto"/>
          <w:szCs w:val="24"/>
          <w:lang w:val="ro-RO"/>
        </w:rPr>
        <w:t>Identificați variabilele ș</w:t>
      </w:r>
      <w:r w:rsidR="00F90C76" w:rsidRPr="00A24209">
        <w:rPr>
          <w:rFonts w:cs="Times New Roman"/>
          <w:color w:val="auto"/>
          <w:szCs w:val="24"/>
          <w:lang w:val="ro-RO"/>
        </w:rPr>
        <w:t>i coeficienţi</w:t>
      </w:r>
      <w:r w:rsidRPr="00A24209">
        <w:rPr>
          <w:rFonts w:cs="Times New Roman"/>
          <w:color w:val="auto"/>
          <w:szCs w:val="24"/>
          <w:lang w:val="ro-RO"/>
        </w:rPr>
        <w:t>i</w:t>
      </w:r>
      <w:r w:rsidR="00F90C76" w:rsidRPr="00A24209">
        <w:rPr>
          <w:rFonts w:cs="Times New Roman"/>
          <w:color w:val="auto"/>
          <w:szCs w:val="24"/>
          <w:lang w:val="ro-RO"/>
        </w:rPr>
        <w:t xml:space="preserve"> în tabelul următor:</w:t>
      </w:r>
    </w:p>
    <w:p w:rsidR="0096180E" w:rsidRPr="00A24209" w:rsidRDefault="0096180E" w:rsidP="0096180E">
      <w:pPr>
        <w:pStyle w:val="ListParagraph"/>
        <w:spacing w:after="200" w:line="276" w:lineRule="auto"/>
        <w:jc w:val="both"/>
        <w:rPr>
          <w:rFonts w:cs="Times New Roman"/>
          <w:color w:val="auto"/>
          <w:szCs w:val="24"/>
          <w:lang w:val="ro-RO"/>
        </w:rPr>
      </w:pPr>
    </w:p>
    <w:tbl>
      <w:tblPr>
        <w:tblStyle w:val="TableGrid"/>
        <w:tblW w:w="0" w:type="auto"/>
        <w:tblInd w:w="452" w:type="dxa"/>
        <w:tblLook w:val="04A0" w:firstRow="1" w:lastRow="0" w:firstColumn="1" w:lastColumn="0" w:noHBand="0" w:noVBand="1"/>
      </w:tblPr>
      <w:tblGrid>
        <w:gridCol w:w="2977"/>
        <w:gridCol w:w="3489"/>
        <w:gridCol w:w="2856"/>
      </w:tblGrid>
      <w:tr w:rsidR="00F90C76" w:rsidRPr="00A24209" w:rsidTr="00A201D7">
        <w:tc>
          <w:tcPr>
            <w:tcW w:w="2977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 xml:space="preserve">Monom </w:t>
            </w:r>
          </w:p>
        </w:tc>
        <w:tc>
          <w:tcPr>
            <w:tcW w:w="3489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 xml:space="preserve">Coeficient </w:t>
            </w:r>
          </w:p>
        </w:tc>
        <w:tc>
          <w:tcPr>
            <w:tcW w:w="2856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>Variabile</w:t>
            </w:r>
          </w:p>
        </w:tc>
      </w:tr>
      <w:tr w:rsidR="00F90C76" w:rsidRPr="00A24209" w:rsidTr="00A201D7">
        <w:tc>
          <w:tcPr>
            <w:tcW w:w="2977" w:type="dxa"/>
          </w:tcPr>
          <w:p w:rsidR="00F90C76" w:rsidRPr="00A24209" w:rsidRDefault="001C7E35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>2x</w:t>
            </w:r>
          </w:p>
        </w:tc>
        <w:tc>
          <w:tcPr>
            <w:tcW w:w="3489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>2</w:t>
            </w:r>
          </w:p>
        </w:tc>
        <w:tc>
          <w:tcPr>
            <w:tcW w:w="2856" w:type="dxa"/>
          </w:tcPr>
          <w:p w:rsidR="00F90C76" w:rsidRPr="00A24209" w:rsidRDefault="00117E17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>X</w:t>
            </w:r>
          </w:p>
        </w:tc>
      </w:tr>
      <w:tr w:rsidR="00F90C76" w:rsidRPr="00A24209" w:rsidTr="00A201D7">
        <w:tc>
          <w:tcPr>
            <w:tcW w:w="2977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w:r w:rsidRPr="00A24209">
              <w:rPr>
                <w:rFonts w:cs="Times New Roman"/>
                <w:color w:val="auto"/>
                <w:szCs w:val="24"/>
                <w:lang w:val="ro-RO"/>
              </w:rPr>
              <w:t>-12bc</w:t>
            </w:r>
          </w:p>
        </w:tc>
        <w:tc>
          <w:tcPr>
            <w:tcW w:w="3489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  <w:tc>
          <w:tcPr>
            <w:tcW w:w="2856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</w:tr>
      <w:tr w:rsidR="00F90C76" w:rsidRPr="00A24209" w:rsidTr="00A201D7">
        <w:tc>
          <w:tcPr>
            <w:tcW w:w="2977" w:type="dxa"/>
          </w:tcPr>
          <w:p w:rsidR="00F90C76" w:rsidRPr="00A24209" w:rsidRDefault="00981AC5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  <m:oMath>
              <m:f>
                <m:fPr>
                  <m:ctrlPr>
                    <w:rPr>
                      <w:rFonts w:ascii="Helvetica 75 Bold" w:hAnsi="Helvetica 75 Bold" w:cs="Times New Roman"/>
                      <w:i/>
                      <w:color w:val="auto"/>
                      <w:szCs w:val="24"/>
                      <w:lang w:val="ro-RO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Cs w:val="24"/>
                      <w:lang w:val="ro-RO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Cs w:val="24"/>
                      <w:lang w:val="ro-RO"/>
                    </w:rPr>
                    <m:t>4</m:t>
                  </m:r>
                </m:den>
              </m:f>
            </m:oMath>
            <w:r w:rsidR="00F90C76" w:rsidRPr="00A24209">
              <w:rPr>
                <w:rFonts w:cs="Times New Roman"/>
                <w:color w:val="auto"/>
                <w:position w:val="-6"/>
                <w:szCs w:val="24"/>
                <w:lang w:val="ro-RO"/>
              </w:rPr>
              <w:object w:dxaOrig="279" w:dyaOrig="320">
                <v:shape id="_x0000_i1041" type="#_x0000_t75" style="width:14.4pt;height:16.15pt" o:ole="">
                  <v:imagedata r:id="rId13" o:title=""/>
                </v:shape>
                <o:OLEObject Type="Embed" ProgID="Equation.3" ShapeID="_x0000_i1041" DrawAspect="Content" ObjectID="_1572175817" r:id="rId44"/>
              </w:object>
            </w:r>
            <w:r w:rsidR="00F90C76" w:rsidRPr="00A24209">
              <w:rPr>
                <w:rFonts w:cs="Times New Roman"/>
                <w:color w:val="auto"/>
                <w:position w:val="-6"/>
                <w:szCs w:val="24"/>
                <w:lang w:val="ro-RO"/>
              </w:rPr>
              <w:object w:dxaOrig="279" w:dyaOrig="320">
                <v:shape id="_x0000_i1042" type="#_x0000_t75" style="width:14.4pt;height:16.15pt" o:ole="">
                  <v:imagedata r:id="rId16" o:title=""/>
                </v:shape>
                <o:OLEObject Type="Embed" ProgID="Equation.3" ShapeID="_x0000_i1042" DrawAspect="Content" ObjectID="_1572175818" r:id="rId45"/>
              </w:object>
            </w:r>
          </w:p>
        </w:tc>
        <w:tc>
          <w:tcPr>
            <w:tcW w:w="3489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  <w:tc>
          <w:tcPr>
            <w:tcW w:w="2856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</w:tr>
      <w:tr w:rsidR="00F90C76" w:rsidRPr="00A24209" w:rsidTr="00A201D7">
        <w:tc>
          <w:tcPr>
            <w:tcW w:w="2977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eastAsia="Calibri" w:cs="Times New Roman"/>
                <w:color w:val="auto"/>
                <w:szCs w:val="24"/>
                <w:lang w:val="ro-RO"/>
              </w:rPr>
            </w:pPr>
            <w:r w:rsidRPr="00A24209">
              <w:rPr>
                <w:rFonts w:eastAsia="Calibri" w:cs="Times New Roman"/>
                <w:color w:val="auto"/>
                <w:szCs w:val="24"/>
                <w:lang w:val="ro-RO"/>
              </w:rPr>
              <w:t>-1,5</w:t>
            </w:r>
            <w:r w:rsidRPr="00A24209">
              <w:rPr>
                <w:rFonts w:cs="Times New Roman"/>
                <w:color w:val="auto"/>
                <w:position w:val="-10"/>
                <w:szCs w:val="24"/>
                <w:lang w:val="ro-RO"/>
              </w:rPr>
              <w:object w:dxaOrig="800" w:dyaOrig="400">
                <v:shape id="_x0000_i1043" type="#_x0000_t75" style="width:39.15pt;height:19.6pt" o:ole="">
                  <v:imagedata r:id="rId18" o:title=""/>
                </v:shape>
                <o:OLEObject Type="Embed" ProgID="Equation.3" ShapeID="_x0000_i1043" DrawAspect="Content" ObjectID="_1572175819" r:id="rId46"/>
              </w:object>
            </w:r>
          </w:p>
        </w:tc>
        <w:tc>
          <w:tcPr>
            <w:tcW w:w="3489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  <w:tc>
          <w:tcPr>
            <w:tcW w:w="2856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</w:tr>
      <w:tr w:rsidR="00F90C76" w:rsidRPr="00A24209" w:rsidTr="00A201D7">
        <w:tc>
          <w:tcPr>
            <w:tcW w:w="2977" w:type="dxa"/>
          </w:tcPr>
          <w:p w:rsidR="00F90C76" w:rsidRPr="00A24209" w:rsidRDefault="00981AC5" w:rsidP="00A201D7">
            <w:pPr>
              <w:pStyle w:val="ListParagraph"/>
              <w:ind w:left="0"/>
              <w:jc w:val="both"/>
              <w:rPr>
                <w:rFonts w:eastAsia="Calibri" w:cs="Times New Roman"/>
                <w:color w:val="auto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Helvetica 75 Bold" w:eastAsia="Calibri" w:hAnsi="Helvetica 75 Bold" w:cs="Times New Roman"/>
                        <w:i/>
                        <w:color w:val="auto"/>
                        <w:szCs w:val="24"/>
                        <w:lang w:val="ro-RO"/>
                      </w:rPr>
                    </m:ctrlPr>
                  </m:radPr>
                  <m:deg/>
                  <m:e>
                    <m:r>
                      <w:rPr>
                        <w:rFonts w:eastAsia="Calibri" w:cs="Times New Roman"/>
                        <w:color w:val="auto"/>
                        <w:szCs w:val="24"/>
                        <w:lang w:val="ro-RO"/>
                      </w:rPr>
                      <m:t>3</m:t>
                    </m:r>
                  </m:e>
                </m:rad>
                <m:sSup>
                  <m:sSupPr>
                    <m:ctrlPr>
                      <w:rPr>
                        <w:rFonts w:ascii="Helvetica 75 Bold" w:eastAsia="Calibri" w:hAnsi="Helvetica 75 Bold" w:cs="Times New Roman"/>
                        <w:i/>
                        <w:color w:val="auto"/>
                        <w:szCs w:val="24"/>
                        <w:lang w:val="ro-RO" w:bidi="ar-S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auto"/>
                        <w:szCs w:val="24"/>
                        <w:lang w:val="ro-RO"/>
                      </w:rPr>
                      <m:t>m</m:t>
                    </m:r>
                  </m:e>
                  <m:sup>
                    <m:r>
                      <w:rPr>
                        <w:rFonts w:eastAsia="Calibri" w:cs="Times New Roman"/>
                        <w:color w:val="auto"/>
                        <w:szCs w:val="24"/>
                        <w:lang w:val="ro-RO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Helvetica 75 Bold" w:eastAsia="Calibri" w:hAnsi="Helvetica 75 Bold" w:cs="Times New Roman"/>
                        <w:i/>
                        <w:color w:val="auto"/>
                        <w:szCs w:val="24"/>
                        <w:lang w:val="ro-RO" w:bidi="ar-SA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auto"/>
                        <w:szCs w:val="24"/>
                        <w:lang w:val="ro-RO"/>
                      </w:rPr>
                      <m:t>n</m:t>
                    </m:r>
                  </m:e>
                  <m:sup>
                    <m:r>
                      <w:rPr>
                        <w:rFonts w:eastAsia="Calibri" w:cs="Times New Roman"/>
                        <w:color w:val="auto"/>
                        <w:szCs w:val="24"/>
                        <w:lang w:val="ro-RO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89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  <w:tc>
          <w:tcPr>
            <w:tcW w:w="2856" w:type="dxa"/>
          </w:tcPr>
          <w:p w:rsidR="00F90C76" w:rsidRPr="00A24209" w:rsidRDefault="00F90C76" w:rsidP="00A201D7">
            <w:pPr>
              <w:pStyle w:val="ListParagraph"/>
              <w:ind w:left="0"/>
              <w:jc w:val="both"/>
              <w:rPr>
                <w:rFonts w:cs="Times New Roman"/>
                <w:color w:val="auto"/>
                <w:szCs w:val="24"/>
                <w:lang w:val="ro-RO"/>
              </w:rPr>
            </w:pPr>
          </w:p>
        </w:tc>
      </w:tr>
    </w:tbl>
    <w:p w:rsidR="00F90C76" w:rsidRPr="00A24209" w:rsidRDefault="00F90C76" w:rsidP="00F90C76">
      <w:pPr>
        <w:jc w:val="both"/>
        <w:rPr>
          <w:rFonts w:ascii="Arial" w:hAnsi="Arial"/>
          <w:sz w:val="22"/>
          <w:lang w:val="ro-RO"/>
        </w:rPr>
      </w:pPr>
    </w:p>
    <w:p w:rsidR="0096180E" w:rsidRPr="00A24209" w:rsidRDefault="0096180E" w:rsidP="00F90C76">
      <w:pPr>
        <w:jc w:val="both"/>
        <w:rPr>
          <w:rFonts w:ascii="Arial" w:hAnsi="Arial"/>
          <w:sz w:val="22"/>
          <w:lang w:val="ro-RO"/>
        </w:rPr>
      </w:pPr>
    </w:p>
    <w:p w:rsidR="00F90C76" w:rsidRPr="00A24209" w:rsidRDefault="00F95452" w:rsidP="00F90C7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cs="Times New Roman"/>
          <w:color w:val="auto"/>
          <w:szCs w:val="24"/>
          <w:lang w:val="ro-RO"/>
        </w:rPr>
      </w:pPr>
      <w:r w:rsidRPr="00A24209">
        <w:rPr>
          <w:rFonts w:cs="Times New Roman"/>
          <w:color w:val="auto"/>
          <w:szCs w:val="24"/>
          <w:lang w:val="ro-RO"/>
        </w:rPr>
        <w:t>Completaț</w:t>
      </w:r>
      <w:r w:rsidR="00F90C76" w:rsidRPr="00A24209">
        <w:rPr>
          <w:rFonts w:cs="Times New Roman"/>
          <w:color w:val="auto"/>
          <w:szCs w:val="24"/>
          <w:lang w:val="ro-RO"/>
        </w:rPr>
        <w:t>i tabelul de mai jos</w:t>
      </w:r>
      <w:r w:rsidR="0096180E" w:rsidRPr="00A24209">
        <w:rPr>
          <w:rFonts w:cs="Times New Roman"/>
          <w:color w:val="auto"/>
          <w:szCs w:val="24"/>
          <w:lang w:val="ro-RO"/>
        </w:rPr>
        <w:t>,</w:t>
      </w:r>
      <w:r w:rsidR="00F90C76" w:rsidRPr="00A24209">
        <w:rPr>
          <w:rFonts w:cs="Times New Roman"/>
          <w:color w:val="auto"/>
          <w:szCs w:val="24"/>
          <w:lang w:val="ro-RO"/>
        </w:rPr>
        <w:t xml:space="preserve"> aplicând </w:t>
      </w:r>
      <w:r w:rsidRPr="00A24209">
        <w:rPr>
          <w:rFonts w:cs="Times New Roman"/>
          <w:color w:val="auto"/>
          <w:szCs w:val="24"/>
          <w:lang w:val="ro-RO"/>
        </w:rPr>
        <w:t>regulile semnelor în funcție de operație</w:t>
      </w:r>
      <w:r w:rsidR="0096180E" w:rsidRPr="00A24209">
        <w:rPr>
          <w:rFonts w:cs="Times New Roman"/>
          <w:color w:val="auto"/>
          <w:szCs w:val="24"/>
          <w:lang w:val="ro-RO"/>
        </w:rPr>
        <w:t>,</w:t>
      </w:r>
      <w:r w:rsidRPr="00A24209">
        <w:rPr>
          <w:rFonts w:cs="Times New Roman"/>
          <w:color w:val="auto"/>
          <w:szCs w:val="24"/>
          <w:lang w:val="ro-RO"/>
        </w:rPr>
        <w:t xml:space="preserve"> și specificați proprietățile operaț</w:t>
      </w:r>
      <w:r w:rsidR="00F90C76" w:rsidRPr="00A24209">
        <w:rPr>
          <w:rFonts w:cs="Times New Roman"/>
          <w:color w:val="auto"/>
          <w:szCs w:val="24"/>
          <w:lang w:val="ro-RO"/>
        </w:rPr>
        <w:t>iilor folosite (unde este cazul):</w:t>
      </w:r>
    </w:p>
    <w:tbl>
      <w:tblPr>
        <w:tblStyle w:val="TableGrid"/>
        <w:tblW w:w="0" w:type="auto"/>
        <w:tblInd w:w="467" w:type="dxa"/>
        <w:tblLook w:val="04A0" w:firstRow="1" w:lastRow="0" w:firstColumn="1" w:lastColumn="0" w:noHBand="0" w:noVBand="1"/>
      </w:tblPr>
      <w:tblGrid>
        <w:gridCol w:w="2660"/>
        <w:gridCol w:w="1984"/>
        <w:gridCol w:w="4644"/>
      </w:tblGrid>
      <w:tr w:rsidR="00F90C76" w:rsidRPr="00A24209" w:rsidTr="00A201D7">
        <w:tc>
          <w:tcPr>
            <w:tcW w:w="2660" w:type="dxa"/>
          </w:tcPr>
          <w:p w:rsidR="00F90C76" w:rsidRPr="00A24209" w:rsidRDefault="00F95452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Operaț</w:t>
            </w:r>
            <w:r w:rsidR="00F90C76" w:rsidRPr="00A24209">
              <w:rPr>
                <w:rFonts w:ascii="Arial" w:hAnsi="Arial"/>
                <w:sz w:val="22"/>
                <w:lang w:val="ro-RO"/>
              </w:rPr>
              <w:t xml:space="preserve">ia </w:t>
            </w: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 xml:space="preserve">Rezultatul </w:t>
            </w:r>
          </w:p>
        </w:tc>
        <w:tc>
          <w:tcPr>
            <w:tcW w:w="4644" w:type="dxa"/>
          </w:tcPr>
          <w:p w:rsidR="00F90C76" w:rsidRPr="00A24209" w:rsidRDefault="00F95452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Proprietăț</w:t>
            </w:r>
            <w:r w:rsidR="00F90C76" w:rsidRPr="00A24209">
              <w:rPr>
                <w:rFonts w:ascii="Arial" w:hAnsi="Arial"/>
                <w:sz w:val="22"/>
                <w:lang w:val="ro-RO"/>
              </w:rPr>
              <w:t>i folosite</w:t>
            </w: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1C7E35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6"/>
                <w:sz w:val="22"/>
                <w:lang w:val="ro-RO"/>
              </w:rPr>
              <w:object w:dxaOrig="780" w:dyaOrig="279">
                <v:shape id="_x0000_i1044" type="#_x0000_t75" style="width:39.15pt;height:14.4pt" o:ole="">
                  <v:imagedata r:id="rId47" o:title=""/>
                </v:shape>
                <o:OLEObject Type="Embed" ProgID="Equation.3" ShapeID="_x0000_i1044" DrawAspect="Content" ObjectID="_1572175820" r:id="rId48"/>
              </w:object>
            </w:r>
          </w:p>
        </w:tc>
        <w:tc>
          <w:tcPr>
            <w:tcW w:w="1984" w:type="dxa"/>
          </w:tcPr>
          <w:p w:rsidR="00F90C76" w:rsidRPr="00A24209" w:rsidRDefault="001C7E35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2x</w:t>
            </w:r>
          </w:p>
        </w:tc>
        <w:tc>
          <w:tcPr>
            <w:tcW w:w="464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740" w:dyaOrig="320">
                <v:shape id="_x0000_i1045" type="#_x0000_t75" style="width:87pt;height:16.15pt" o:ole="">
                  <v:imagedata r:id="rId22" o:title=""/>
                </v:shape>
                <o:OLEObject Type="Embed" ProgID="Equation.3" ShapeID="_x0000_i1045" DrawAspect="Content" ObjectID="_1572175821" r:id="rId49"/>
              </w:object>
            </w: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F90C76" w:rsidRPr="00A24209" w:rsidRDefault="00F95452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Asociativitatea adună</w:t>
            </w:r>
            <w:r w:rsidR="001C7E35" w:rsidRPr="00A24209">
              <w:rPr>
                <w:rFonts w:ascii="Arial" w:hAnsi="Arial"/>
                <w:sz w:val="22"/>
                <w:lang w:val="ro-RO"/>
              </w:rPr>
              <w:t>rii</w:t>
            </w: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1C7E35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6"/>
                <w:sz w:val="22"/>
                <w:lang w:val="ro-RO"/>
              </w:rPr>
              <w:object w:dxaOrig="560" w:dyaOrig="279">
                <v:shape id="_x0000_i1046" type="#_x0000_t75" style="width:28.8pt;height:13.8pt" o:ole="">
                  <v:imagedata r:id="rId50" o:title=""/>
                </v:shape>
                <o:OLEObject Type="Embed" ProgID="Equation.3" ShapeID="_x0000_i1046" DrawAspect="Content" ObjectID="_1572175822" r:id="rId51"/>
              </w:object>
            </w: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10</w:t>
            </w:r>
            <w:r w:rsidR="001C7E35" w:rsidRPr="00A24209">
              <w:rPr>
                <w:rFonts w:ascii="Arial" w:hAnsi="Arial"/>
                <w:sz w:val="22"/>
                <w:lang w:val="ro-RO"/>
              </w:rPr>
              <w:t>x</w:t>
            </w:r>
          </w:p>
        </w:tc>
        <w:tc>
          <w:tcPr>
            <w:tcW w:w="4644" w:type="dxa"/>
          </w:tcPr>
          <w:p w:rsidR="00F90C76" w:rsidRPr="00A24209" w:rsidRDefault="001C7E35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A</w:t>
            </w:r>
            <w:r w:rsidR="00F95452" w:rsidRPr="00A24209">
              <w:rPr>
                <w:rFonts w:ascii="Arial" w:hAnsi="Arial"/>
                <w:sz w:val="22"/>
                <w:lang w:val="ro-RO"/>
              </w:rPr>
              <w:t>sociativitatea înmulț</w:t>
            </w:r>
            <w:r w:rsidR="00F90C76" w:rsidRPr="00A24209">
              <w:rPr>
                <w:rFonts w:ascii="Arial" w:hAnsi="Arial"/>
                <w:sz w:val="22"/>
                <w:lang w:val="ro-RO"/>
              </w:rPr>
              <w:t>irii</w:t>
            </w: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1C7E35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6"/>
                <w:sz w:val="22"/>
                <w:lang w:val="ro-RO"/>
              </w:rPr>
              <w:object w:dxaOrig="760" w:dyaOrig="320">
                <v:shape id="_x0000_i1047" type="#_x0000_t75" style="width:38.6pt;height:16.15pt" o:ole="">
                  <v:imagedata r:id="rId52" o:title=""/>
                </v:shape>
                <o:OLEObject Type="Embed" ProgID="Equation.3" ShapeID="_x0000_i1047" DrawAspect="Content" ObjectID="_1572175823" r:id="rId53"/>
              </w:object>
            </w: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620" w:dyaOrig="360">
                <v:shape id="_x0000_i1048" type="#_x0000_t75" style="width:81.2pt;height:19pt" o:ole="">
                  <v:imagedata r:id="rId28" o:title=""/>
                </v:shape>
                <o:OLEObject Type="Embed" ProgID="Equation.3" ShapeID="_x0000_i1048" DrawAspect="Content" ObjectID="_1572175824" r:id="rId54"/>
              </w:object>
            </w:r>
          </w:p>
        </w:tc>
        <w:tc>
          <w:tcPr>
            <w:tcW w:w="1984" w:type="dxa"/>
          </w:tcPr>
          <w:p w:rsidR="00F90C76" w:rsidRPr="00A24209" w:rsidRDefault="00981AC5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m:oMath>
              <m:f>
                <m:fPr>
                  <m:ctrlPr>
                    <w:rPr>
                      <w:rFonts w:ascii="Arial" w:eastAsiaTheme="minorHAnsi" w:hAnsi="Arial"/>
                      <w:i/>
                      <w:sz w:val="22"/>
                      <w:lang w:val="ro-RO"/>
                    </w:rPr>
                  </m:ctrlPr>
                </m:fPr>
                <m:num>
                  <m:r>
                    <w:rPr>
                      <w:rFonts w:ascii="Arial" w:hAnsi="Arial"/>
                      <w:sz w:val="22"/>
                      <w:lang w:val="ro-RO"/>
                    </w:rPr>
                    <m:t>-15</m:t>
                  </m:r>
                  <m:sSup>
                    <m:sSupPr>
                      <m:ctrlPr>
                        <w:rPr>
                          <w:rFonts w:ascii="Arial" w:eastAsiaTheme="minorHAnsi" w:hAnsi="Arial"/>
                          <w:i/>
                          <w:sz w:val="22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lang w:val="ro-RO"/>
                        </w:rPr>
                        <m:t>x</m:t>
                      </m:r>
                    </m:e>
                    <m:sup>
                      <m:r>
                        <w:rPr>
                          <w:rFonts w:ascii="Arial" w:hAnsi="Arial"/>
                          <w:sz w:val="22"/>
                          <w:lang w:val="ro-RO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Arial" w:hAnsi="Arial"/>
                      <w:sz w:val="22"/>
                      <w:lang w:val="ro-RO"/>
                    </w:rPr>
                    <m:t>-5</m:t>
                  </m:r>
                  <m:sSup>
                    <m:sSupPr>
                      <m:ctrlPr>
                        <w:rPr>
                          <w:rFonts w:ascii="Arial" w:eastAsiaTheme="minorHAnsi" w:hAnsi="Arial"/>
                          <w:i/>
                          <w:sz w:val="22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lang w:val="ro-RO"/>
                        </w:rPr>
                        <m:t>x</m:t>
                      </m:r>
                    </m:e>
                    <m:sup>
                      <m:r>
                        <w:rPr>
                          <w:rFonts w:ascii="Arial" w:hAnsi="Arial"/>
                          <w:sz w:val="22"/>
                          <w:lang w:val="ro-RO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Arial" w:hAnsi="Arial"/>
                  <w:sz w:val="22"/>
                  <w:lang w:val="ro-RO"/>
                </w:rPr>
                <m:t>=</m:t>
              </m:r>
            </m:oMath>
            <w:r w:rsidR="00F90C76" w:rsidRPr="00A24209">
              <w:rPr>
                <w:rFonts w:ascii="Arial" w:hAnsi="Arial"/>
                <w:sz w:val="22"/>
                <w:lang w:val="ro-RO"/>
              </w:rPr>
              <w:t>3</w:t>
            </w:r>
            <m:oMath>
              <m:sSup>
                <m:sSupPr>
                  <m:ctrlPr>
                    <w:rPr>
                      <w:rFonts w:ascii="Arial" w:eastAsiaTheme="minorHAnsi" w:hAnsi="Arial"/>
                      <w:i/>
                      <w:sz w:val="22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lang w:val="ro-RO"/>
                    </w:rPr>
                    <m:t>x</m:t>
                  </m:r>
                </m:e>
                <m:sup>
                  <m:r>
                    <w:rPr>
                      <w:rFonts w:ascii="Arial" w:hAnsi="Arial"/>
                      <w:sz w:val="22"/>
                      <w:lang w:val="ro-RO"/>
                    </w:rPr>
                    <m:t>3</m:t>
                  </m:r>
                </m:sup>
              </m:sSup>
            </m:oMath>
          </w:p>
        </w:tc>
        <w:tc>
          <w:tcPr>
            <w:tcW w:w="4644" w:type="dxa"/>
          </w:tcPr>
          <w:p w:rsidR="00F90C76" w:rsidRPr="00A24209" w:rsidRDefault="00F95452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Simplificarea fracț</w:t>
            </w:r>
            <w:r w:rsidR="00F90C76" w:rsidRPr="00A24209">
              <w:rPr>
                <w:rFonts w:ascii="Arial" w:hAnsi="Arial"/>
                <w:sz w:val="22"/>
                <w:lang w:val="ro-RO"/>
              </w:rPr>
              <w:t>iilor</w:t>
            </w: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660" w:dyaOrig="360">
                <v:shape id="_x0000_i1049" type="#_x0000_t75" style="width:83.5pt;height:19pt" o:ole="">
                  <v:imagedata r:id="rId30" o:title=""/>
                </v:shape>
                <o:OLEObject Type="Embed" ProgID="Equation.3" ShapeID="_x0000_i1049" DrawAspect="Content" ObjectID="_1572175825" r:id="rId55"/>
              </w:object>
            </w: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eastAsia="Calibri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1C7E35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260" w:dyaOrig="340">
                <v:shape id="_x0000_i1050" type="#_x0000_t75" style="width:62.8pt;height:16.7pt" o:ole="">
                  <v:imagedata r:id="rId56" o:title=""/>
                </v:shape>
                <o:OLEObject Type="Embed" ProgID="Equation.3" ShapeID="_x0000_i1050" DrawAspect="Content" ObjectID="_1572175826" r:id="rId57"/>
              </w:object>
            </w: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F90C76" w:rsidRPr="00A24209" w:rsidRDefault="008C225F" w:rsidP="00064B51">
            <w:pPr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Observație</w:t>
            </w:r>
            <w:r w:rsidR="000D38B4" w:rsidRPr="00A24209">
              <w:rPr>
                <w:rFonts w:ascii="Arial" w:hAnsi="Arial"/>
                <w:sz w:val="22"/>
                <w:lang w:val="ro-RO"/>
              </w:rPr>
              <w:t>: S</w:t>
            </w:r>
            <w:r w:rsidR="00F95452" w:rsidRPr="00A24209">
              <w:rPr>
                <w:rFonts w:ascii="Arial" w:hAnsi="Arial"/>
                <w:sz w:val="22"/>
                <w:lang w:val="ro-RO"/>
              </w:rPr>
              <w:t>emnul minus în faț</w:t>
            </w:r>
            <w:r w:rsidR="00F90C76" w:rsidRPr="00A24209">
              <w:rPr>
                <w:rFonts w:ascii="Arial" w:hAnsi="Arial"/>
                <w:sz w:val="22"/>
                <w:lang w:val="ro-RO"/>
              </w:rPr>
              <w:t>a unei paranteze schimbă semnul termenilor din paranteză</w:t>
            </w:r>
          </w:p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200AA5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2220" w:dyaOrig="360">
                <v:shape id="_x0000_i1051" type="#_x0000_t75" style="width:111.15pt;height:17.85pt" o:ole="">
                  <v:imagedata r:id="rId58" o:title=""/>
                </v:shape>
                <o:OLEObject Type="Embed" ProgID="Equation.3" ShapeID="_x0000_i1051" DrawAspect="Content" ObjectID="_1572175827" r:id="rId59"/>
              </w:object>
            </w: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020" w:dyaOrig="340">
                <v:shape id="_x0000_i1052" type="#_x0000_t75" style="width:51.25pt;height:16.7pt" o:ole="">
                  <v:imagedata r:id="rId36" o:title=""/>
                </v:shape>
                <o:OLEObject Type="Embed" ProgID="Equation.3" ShapeID="_x0000_i1052" DrawAspect="Content" ObjectID="_1572175828" r:id="rId60"/>
              </w:object>
            </w: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15a+10b</w:t>
            </w:r>
          </w:p>
        </w:tc>
        <w:tc>
          <w:tcPr>
            <w:tcW w:w="4644" w:type="dxa"/>
          </w:tcPr>
          <w:p w:rsidR="00F90C76" w:rsidRDefault="00F95452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Distributivitatea înmulțirii faț</w:t>
            </w:r>
            <w:r w:rsidR="00F90C76" w:rsidRPr="00A24209">
              <w:rPr>
                <w:rFonts w:ascii="Arial" w:hAnsi="Arial"/>
                <w:sz w:val="22"/>
                <w:lang w:val="ro-RO"/>
              </w:rPr>
              <w:t>ă de adunare</w:t>
            </w:r>
          </w:p>
          <w:p w:rsidR="00064B51" w:rsidRPr="00A24209" w:rsidRDefault="00064B51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200AA5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240" w:dyaOrig="340">
                <v:shape id="_x0000_i1053" type="#_x0000_t75" style="width:61.65pt;height:16.7pt" o:ole="">
                  <v:imagedata r:id="rId61" o:title=""/>
                </v:shape>
                <o:OLEObject Type="Embed" ProgID="Equation.3" ShapeID="_x0000_i1053" DrawAspect="Content" ObjectID="_1572175829" r:id="rId62"/>
              </w:object>
            </w: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359" w:dyaOrig="340">
                <v:shape id="_x0000_i1054" type="#_x0000_t75" style="width:67.4pt;height:16.7pt" o:ole="">
                  <v:imagedata r:id="rId40" o:title=""/>
                </v:shape>
                <o:OLEObject Type="Embed" ProgID="Equation.3" ShapeID="_x0000_i1054" DrawAspect="Content" ObjectID="_1572175830" r:id="rId63"/>
              </w:object>
            </w:r>
          </w:p>
        </w:tc>
        <w:tc>
          <w:tcPr>
            <w:tcW w:w="1984" w:type="dxa"/>
          </w:tcPr>
          <w:p w:rsidR="00F90C76" w:rsidRPr="00A24209" w:rsidRDefault="00981AC5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Arial" w:eastAsiaTheme="minorHAnsi" w:hAnsi="Arial"/>
                        <w:i/>
                        <w:sz w:val="22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Arial" w:hAnsi="Arial"/>
                        <w:sz w:val="22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Arial" w:hAnsi="Arial"/>
                    <w:sz w:val="22"/>
                    <w:lang w:val="ro-RO"/>
                  </w:rPr>
                  <m:t>+2</m:t>
                </m:r>
                <m:r>
                  <w:rPr>
                    <w:rFonts w:ascii="Cambria Math" w:hAnsi="Cambria Math"/>
                    <w:sz w:val="22"/>
                    <w:lang w:val="ro-RO"/>
                  </w:rPr>
                  <m:t>x</m:t>
                </m:r>
                <m:r>
                  <w:rPr>
                    <w:rFonts w:ascii="Arial" w:hAnsi="Arial"/>
                    <w:sz w:val="22"/>
                    <w:lang w:val="ro-RO"/>
                  </w:rPr>
                  <m:t>-</m:t>
                </m:r>
                <m:r>
                  <w:rPr>
                    <w:rFonts w:ascii="Cambria Math" w:hAnsi="Cambria Math"/>
                    <w:sz w:val="22"/>
                    <w:lang w:val="ro-RO"/>
                  </w:rPr>
                  <m:t>x</m:t>
                </m:r>
                <m:r>
                  <w:rPr>
                    <w:rFonts w:ascii="Arial" w:hAnsi="Arial"/>
                    <w:sz w:val="22"/>
                    <w:lang w:val="ro-RO"/>
                  </w:rPr>
                  <m:t>-2=</m:t>
                </m:r>
                <m:sSup>
                  <m:sSupPr>
                    <m:ctrlPr>
                      <w:rPr>
                        <w:rFonts w:ascii="Arial" w:eastAsiaTheme="minorHAnsi" w:hAnsi="Arial"/>
                        <w:i/>
                        <w:sz w:val="22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Arial" w:hAnsi="Arial"/>
                        <w:sz w:val="22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Arial" w:hAnsi="Arial"/>
                    <w:sz w:val="22"/>
                    <w:lang w:val="ro-RO"/>
                  </w:rPr>
                  <m:t>+</m:t>
                </m:r>
                <m:r>
                  <w:rPr>
                    <w:rFonts w:ascii="Cambria Math" w:hAnsi="Cambria Math"/>
                    <w:sz w:val="22"/>
                    <w:lang w:val="ro-RO"/>
                  </w:rPr>
                  <m:t>x</m:t>
                </m:r>
                <m:r>
                  <w:rPr>
                    <w:rFonts w:ascii="Arial" w:hAnsi="Arial"/>
                    <w:sz w:val="22"/>
                    <w:lang w:val="ro-RO"/>
                  </w:rPr>
                  <m:t>-2</m:t>
                </m:r>
              </m:oMath>
            </m:oMathPara>
          </w:p>
        </w:tc>
        <w:tc>
          <w:tcPr>
            <w:tcW w:w="4644" w:type="dxa"/>
          </w:tcPr>
          <w:p w:rsidR="00F90C76" w:rsidRDefault="00F95452" w:rsidP="000D38B4">
            <w:pPr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sz w:val="22"/>
                <w:lang w:val="ro-RO"/>
              </w:rPr>
              <w:t>Distributivitatea înmulțirii față de adunare ș</w:t>
            </w:r>
            <w:r w:rsidR="00F90C76" w:rsidRPr="00A24209">
              <w:rPr>
                <w:rFonts w:ascii="Arial" w:hAnsi="Arial"/>
                <w:sz w:val="22"/>
                <w:lang w:val="ro-RO"/>
              </w:rPr>
              <w:t xml:space="preserve">i scădere, comutativitatea </w:t>
            </w:r>
            <w:r w:rsidRPr="00A24209">
              <w:rPr>
                <w:rFonts w:ascii="Arial" w:hAnsi="Arial"/>
                <w:sz w:val="22"/>
                <w:lang w:val="ro-RO"/>
              </w:rPr>
              <w:t>înmulț</w:t>
            </w:r>
            <w:r w:rsidR="00F90C76" w:rsidRPr="00A24209">
              <w:rPr>
                <w:rFonts w:ascii="Arial" w:hAnsi="Arial"/>
                <w:sz w:val="22"/>
                <w:lang w:val="ro-RO"/>
              </w:rPr>
              <w:t>irii, asociativitatea adunării</w:t>
            </w:r>
          </w:p>
          <w:p w:rsidR="00064B51" w:rsidRPr="00A24209" w:rsidRDefault="00064B51" w:rsidP="000D38B4">
            <w:pPr>
              <w:rPr>
                <w:rFonts w:ascii="Arial" w:hAnsi="Arial"/>
                <w:sz w:val="22"/>
                <w:lang w:val="ro-RO"/>
              </w:rPr>
            </w:pPr>
          </w:p>
        </w:tc>
      </w:tr>
      <w:tr w:rsidR="00F90C76" w:rsidRPr="00A24209" w:rsidTr="00A201D7">
        <w:trPr>
          <w:trHeight w:val="425"/>
        </w:trPr>
        <w:tc>
          <w:tcPr>
            <w:tcW w:w="2660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object w:dxaOrig="1380" w:dyaOrig="340">
                <v:shape id="_x0000_i1055" type="#_x0000_t75" style="width:69.1pt;height:16.7pt" o:ole="">
                  <v:imagedata r:id="rId42" o:title=""/>
                </v:shape>
                <o:OLEObject Type="Embed" ProgID="Equation.3" ShapeID="_x0000_i1055" DrawAspect="Content" ObjectID="_1572175831" r:id="rId64"/>
              </w:object>
            </w: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200AA5" w:rsidP="00A201D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vertAlign w:val="superscript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t>(x</w:t>
            </w:r>
            <w:r w:rsidR="00F90C76" w:rsidRPr="00A24209">
              <w:rPr>
                <w:rFonts w:ascii="Arial" w:hAnsi="Arial"/>
                <w:position w:val="-10"/>
                <w:sz w:val="22"/>
                <w:lang w:val="ro-RO"/>
              </w:rPr>
              <w:t>+1)</w:t>
            </w:r>
            <w:r w:rsidR="00F90C76" w:rsidRPr="00A24209">
              <w:rPr>
                <w:rFonts w:ascii="Arial" w:hAnsi="Arial"/>
                <w:position w:val="-10"/>
                <w:sz w:val="22"/>
                <w:vertAlign w:val="superscript"/>
                <w:lang w:val="ro-RO"/>
              </w:rPr>
              <w:t>2</w:t>
            </w: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200AA5" w:rsidP="00A201D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vertAlign w:val="superscript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t>(</w:t>
            </w:r>
            <w:r w:rsidR="00F90C76" w:rsidRPr="00A24209">
              <w:rPr>
                <w:rFonts w:ascii="Arial" w:hAnsi="Arial"/>
                <w:position w:val="-10"/>
                <w:sz w:val="22"/>
                <w:lang w:val="ro-RO"/>
              </w:rPr>
              <w:t>x-2)</w:t>
            </w:r>
            <w:r w:rsidR="00F90C76" w:rsidRPr="00A24209">
              <w:rPr>
                <w:rFonts w:ascii="Arial" w:hAnsi="Arial"/>
                <w:position w:val="-10"/>
                <w:sz w:val="22"/>
                <w:vertAlign w:val="superscript"/>
                <w:lang w:val="ro-RO"/>
              </w:rPr>
              <w:t>2</w:t>
            </w:r>
          </w:p>
          <w:p w:rsidR="00F90C76" w:rsidRPr="00A24209" w:rsidRDefault="00F90C76" w:rsidP="00A201D7">
            <w:pPr>
              <w:jc w:val="both"/>
              <w:rPr>
                <w:rFonts w:ascii="Arial" w:hAnsi="Arial"/>
                <w:position w:val="-10"/>
                <w:sz w:val="22"/>
                <w:lang w:val="ro-RO"/>
              </w:rPr>
            </w:pP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  <w:tr w:rsidR="00F90C76" w:rsidRPr="00A24209" w:rsidTr="00A201D7">
        <w:tc>
          <w:tcPr>
            <w:tcW w:w="2660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position w:val="-10"/>
                <w:sz w:val="22"/>
                <w:lang w:val="ro-RO"/>
              </w:rPr>
            </w:pPr>
            <w:r w:rsidRPr="00A24209">
              <w:rPr>
                <w:rFonts w:ascii="Arial" w:hAnsi="Arial"/>
                <w:position w:val="-10"/>
                <w:sz w:val="22"/>
                <w:lang w:val="ro-RO"/>
              </w:rPr>
              <w:t>(a+5)(a-5)=</w:t>
            </w:r>
          </w:p>
        </w:tc>
        <w:tc>
          <w:tcPr>
            <w:tcW w:w="198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  <w:tc>
          <w:tcPr>
            <w:tcW w:w="4644" w:type="dxa"/>
          </w:tcPr>
          <w:p w:rsidR="00F90C76" w:rsidRPr="00A24209" w:rsidRDefault="00F90C76" w:rsidP="00A201D7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</w:tbl>
    <w:p w:rsidR="00F90C76" w:rsidRPr="00A24209" w:rsidRDefault="00F90C76" w:rsidP="00F90C76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/>
        </w:rPr>
      </w:pPr>
    </w:p>
    <w:p w:rsidR="00F90C76" w:rsidRPr="00A24209" w:rsidRDefault="00F90C76" w:rsidP="00833E49">
      <w:pPr>
        <w:pStyle w:val="Subtitlulectie"/>
        <w:jc w:val="both"/>
        <w:rPr>
          <w:sz w:val="26"/>
        </w:rPr>
      </w:pPr>
    </w:p>
    <w:p w:rsidR="00F90C76" w:rsidRPr="00A24209" w:rsidRDefault="00F90C76" w:rsidP="00833E49">
      <w:pPr>
        <w:pStyle w:val="Subtitlulectie"/>
        <w:jc w:val="both"/>
        <w:rPr>
          <w:sz w:val="26"/>
        </w:rPr>
      </w:pPr>
    </w:p>
    <w:p w:rsidR="000D38B4" w:rsidRPr="00A24209" w:rsidRDefault="00370ADF" w:rsidP="000B6798">
      <w:pPr>
        <w:pStyle w:val="Subtitlulectie"/>
        <w:rPr>
          <w:sz w:val="26"/>
        </w:rPr>
      </w:pPr>
      <w:r w:rsidRPr="00A24209">
        <w:rPr>
          <w:sz w:val="26"/>
        </w:rPr>
        <w:lastRenderedPageBreak/>
        <w:t>Fișa de lucru</w:t>
      </w:r>
      <w:r w:rsidR="000D38B4" w:rsidRPr="00A24209">
        <w:rPr>
          <w:sz w:val="26"/>
        </w:rPr>
        <w:t xml:space="preserve"> 2 </w:t>
      </w:r>
    </w:p>
    <w:p w:rsidR="00A55643" w:rsidRPr="00A24209" w:rsidRDefault="00064B51" w:rsidP="000B6798">
      <w:pPr>
        <w:pStyle w:val="Subtitlulectie"/>
        <w:rPr>
          <w:sz w:val="26"/>
        </w:rPr>
      </w:pPr>
      <w:r>
        <w:rPr>
          <w:sz w:val="26"/>
        </w:rPr>
        <w:t>Aplicația</w:t>
      </w:r>
      <w:r w:rsidR="00370ADF" w:rsidRPr="00A24209">
        <w:rPr>
          <w:sz w:val="26"/>
        </w:rPr>
        <w:t xml:space="preserve"> </w:t>
      </w:r>
      <w:r w:rsidR="00A201D7" w:rsidRPr="00064B51">
        <w:rPr>
          <w:i/>
          <w:sz w:val="26"/>
        </w:rPr>
        <w:t>GeoGebra</w:t>
      </w:r>
      <w:r w:rsidR="000F1287" w:rsidRPr="00064B51">
        <w:rPr>
          <w:i/>
          <w:sz w:val="26"/>
        </w:rPr>
        <w:t xml:space="preserve"> </w:t>
      </w:r>
      <w:r w:rsidR="000D38B4" w:rsidRPr="00064B51">
        <w:rPr>
          <w:i/>
          <w:sz w:val="26"/>
        </w:rPr>
        <w:t>Maths</w:t>
      </w:r>
      <w:r w:rsidR="00A201D7" w:rsidRPr="00064B51">
        <w:rPr>
          <w:i/>
          <w:sz w:val="26"/>
        </w:rPr>
        <w:t xml:space="preserve"> Calculators</w:t>
      </w:r>
    </w:p>
    <w:p w:rsidR="001138F7" w:rsidRPr="00A24209" w:rsidRDefault="001138F7" w:rsidP="000B6798">
      <w:pPr>
        <w:pStyle w:val="Subtitlulectie"/>
        <w:rPr>
          <w:sz w:val="26"/>
        </w:rPr>
      </w:pPr>
    </w:p>
    <w:p w:rsidR="00A55643" w:rsidRPr="00A24209" w:rsidRDefault="00D66102" w:rsidP="00A05E03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/>
        </w:rPr>
      </w:pPr>
      <w:r w:rsidRPr="00A24209">
        <w:rPr>
          <w:rFonts w:ascii="Arial" w:hAnsi="Arial"/>
          <w:sz w:val="22"/>
          <w:lang w:val="ro-RO"/>
        </w:rPr>
        <w:t>Deschideți</w:t>
      </w:r>
      <w:r w:rsidR="00C53EEE" w:rsidRPr="00A24209">
        <w:rPr>
          <w:rFonts w:ascii="Arial" w:hAnsi="Arial"/>
          <w:sz w:val="22"/>
          <w:lang w:val="ro-RO"/>
        </w:rPr>
        <w:t xml:space="preserve"> jocul </w:t>
      </w:r>
      <w:r w:rsidR="00A201D7" w:rsidRPr="00064B51">
        <w:rPr>
          <w:rFonts w:ascii="Arial" w:hAnsi="Arial"/>
          <w:b/>
          <w:i/>
          <w:sz w:val="22"/>
          <w:lang w:val="ro-RO"/>
        </w:rPr>
        <w:t>GeoGebra</w:t>
      </w:r>
      <w:r w:rsidR="000F1287" w:rsidRPr="00064B51">
        <w:rPr>
          <w:rFonts w:ascii="Arial" w:hAnsi="Arial"/>
          <w:b/>
          <w:i/>
          <w:sz w:val="22"/>
          <w:lang w:val="ro-RO"/>
        </w:rPr>
        <w:t xml:space="preserve"> </w:t>
      </w:r>
      <w:r w:rsidR="00A201D7" w:rsidRPr="00064B51">
        <w:rPr>
          <w:rFonts w:ascii="Arial" w:hAnsi="Arial"/>
          <w:b/>
          <w:i/>
          <w:sz w:val="22"/>
          <w:lang w:val="ro-RO"/>
        </w:rPr>
        <w:t>Maths</w:t>
      </w:r>
      <w:r w:rsidR="00A05E03" w:rsidRPr="00064B51">
        <w:rPr>
          <w:rFonts w:ascii="Arial" w:hAnsi="Arial"/>
          <w:b/>
          <w:i/>
          <w:sz w:val="22"/>
          <w:lang w:val="ro-RO"/>
        </w:rPr>
        <w:t xml:space="preserve"> </w:t>
      </w:r>
      <w:r w:rsidR="00A201D7" w:rsidRPr="00064B51">
        <w:rPr>
          <w:rFonts w:ascii="Arial" w:hAnsi="Arial"/>
          <w:b/>
          <w:i/>
          <w:sz w:val="22"/>
          <w:lang w:val="ro-RO"/>
        </w:rPr>
        <w:t>Calculators</w:t>
      </w:r>
      <w:r w:rsidR="001138F7" w:rsidRPr="00A24209">
        <w:rPr>
          <w:rFonts w:ascii="Arial" w:hAnsi="Arial"/>
          <w:sz w:val="22"/>
          <w:lang w:val="ro-RO"/>
        </w:rPr>
        <w:t xml:space="preserve"> și</w:t>
      </w:r>
      <w:r w:rsidR="00C53EEE" w:rsidRPr="00A24209">
        <w:rPr>
          <w:rFonts w:ascii="Arial" w:hAnsi="Arial"/>
          <w:sz w:val="22"/>
          <w:lang w:val="ro-RO"/>
        </w:rPr>
        <w:t xml:space="preserve"> seta</w:t>
      </w:r>
      <w:r w:rsidRPr="00A24209">
        <w:rPr>
          <w:rFonts w:ascii="Arial" w:hAnsi="Arial"/>
          <w:sz w:val="22"/>
          <w:lang w:val="ro-RO"/>
        </w:rPr>
        <w:t xml:space="preserve">ți zona de lucru, </w:t>
      </w:r>
      <w:r w:rsidR="00064B51">
        <w:rPr>
          <w:rFonts w:ascii="Arial" w:hAnsi="Arial"/>
          <w:sz w:val="22"/>
          <w:lang w:val="ro-RO"/>
        </w:rPr>
        <w:t>pagina</w:t>
      </w:r>
      <w:r w:rsidRPr="00A24209">
        <w:rPr>
          <w:rFonts w:ascii="Arial" w:hAnsi="Arial"/>
          <w:sz w:val="22"/>
          <w:lang w:val="ro-RO"/>
        </w:rPr>
        <w:t xml:space="preserve"> cu pătrățele și fără axe. Din meniul lateral dreapta selectați </w:t>
      </w:r>
      <w:r w:rsidR="00A05E03" w:rsidRPr="00A24209">
        <w:rPr>
          <w:rFonts w:ascii="Arial" w:hAnsi="Arial"/>
          <w:sz w:val="22"/>
          <w:lang w:val="ro-RO"/>
        </w:rPr>
        <w:t xml:space="preserve">un </w:t>
      </w:r>
      <w:r w:rsidR="00A201D7" w:rsidRPr="00A24209">
        <w:rPr>
          <w:rFonts w:ascii="Arial" w:hAnsi="Arial"/>
          <w:sz w:val="22"/>
          <w:lang w:val="ro-RO"/>
        </w:rPr>
        <w:t>poligon</w:t>
      </w:r>
      <w:r w:rsidRPr="00A24209">
        <w:rPr>
          <w:rFonts w:ascii="Arial" w:hAnsi="Arial"/>
          <w:sz w:val="22"/>
          <w:lang w:val="ro-RO"/>
        </w:rPr>
        <w:t xml:space="preserve">. Generați un pătrat sau un dreptunghi prin atingerea a patru puncte (ne folosim de pătrățele). </w:t>
      </w:r>
      <w:r w:rsidR="00A201D7" w:rsidRPr="00A24209">
        <w:rPr>
          <w:rFonts w:ascii="Arial" w:hAnsi="Arial"/>
          <w:sz w:val="22"/>
          <w:lang w:val="ro-RO"/>
        </w:rPr>
        <w:t xml:space="preserve">Pentru a colora patrulaterele, apăsăm deplasare </w:t>
      </w:r>
      <w:r w:rsidR="00A05E03" w:rsidRPr="00A24209">
        <w:rPr>
          <w:rFonts w:ascii="Arial" w:hAnsi="Arial"/>
          <w:sz w:val="22"/>
          <w:lang w:val="ro-RO"/>
        </w:rPr>
        <w:t>apoi</w:t>
      </w:r>
      <w:r w:rsidR="001138F7" w:rsidRPr="00A24209">
        <w:rPr>
          <w:rFonts w:ascii="Arial" w:hAnsi="Arial"/>
          <w:sz w:val="22"/>
          <w:lang w:val="ro-RO"/>
        </w:rPr>
        <w:t xml:space="preserve"> interiorul figurii</w:t>
      </w:r>
      <w:r w:rsidR="00172198">
        <w:rPr>
          <w:rFonts w:ascii="Arial" w:hAnsi="Arial"/>
          <w:sz w:val="22"/>
          <w:lang w:val="ro-RO"/>
        </w:rPr>
        <w:t>,</w:t>
      </w:r>
      <w:r w:rsidR="001138F7" w:rsidRPr="00A24209">
        <w:rPr>
          <w:rFonts w:ascii="Arial" w:hAnsi="Arial"/>
          <w:sz w:val="22"/>
          <w:lang w:val="ro-RO"/>
        </w:rPr>
        <w:t xml:space="preserve"> selectâ</w:t>
      </w:r>
      <w:r w:rsidR="00A201D7" w:rsidRPr="00A24209">
        <w:rPr>
          <w:rFonts w:ascii="Arial" w:hAnsi="Arial"/>
          <w:sz w:val="22"/>
          <w:lang w:val="ro-RO"/>
        </w:rPr>
        <w:t>nd din ic</w:t>
      </w:r>
      <w:r w:rsidR="001138F7" w:rsidRPr="00A24209">
        <w:rPr>
          <w:rFonts w:ascii="Arial" w:hAnsi="Arial"/>
          <w:sz w:val="22"/>
          <w:lang w:val="ro-RO"/>
        </w:rPr>
        <w:t>oniț</w:t>
      </w:r>
      <w:r w:rsidR="00A201D7" w:rsidRPr="00A24209">
        <w:rPr>
          <w:rFonts w:ascii="Arial" w:hAnsi="Arial"/>
          <w:sz w:val="22"/>
          <w:lang w:val="ro-RO"/>
        </w:rPr>
        <w:t>a dreapta sus culorile și din meniul care se deschide setăm culorile</w:t>
      </w:r>
      <w:r w:rsidRPr="00A24209">
        <w:rPr>
          <w:rFonts w:ascii="Arial" w:hAnsi="Arial"/>
          <w:sz w:val="22"/>
          <w:lang w:val="ro-RO"/>
        </w:rPr>
        <w:t>.</w:t>
      </w:r>
    </w:p>
    <w:p w:rsidR="00D66102" w:rsidRPr="00A24209" w:rsidRDefault="00D66102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 xml:space="preserve">Aplicația 1 </w:t>
      </w:r>
      <w:r w:rsidR="00A05E03" w:rsidRPr="00A24209">
        <w:rPr>
          <w:rFonts w:ascii="Arial" w:hAnsi="Arial"/>
          <w:b/>
          <w:sz w:val="22"/>
          <w:shd w:val="clear" w:color="auto" w:fill="FFFFFF"/>
          <w:lang w:val="ro-RO"/>
        </w:rPr>
        <w:t>-</w:t>
      </w:r>
      <w:r w:rsidRPr="00A24209">
        <w:rPr>
          <w:rFonts w:ascii="Arial" w:hAnsi="Arial"/>
          <w:b/>
          <w:sz w:val="22"/>
          <w:shd w:val="clear" w:color="auto" w:fill="FFFFFF"/>
          <w:lang w:val="ro-RO"/>
        </w:rPr>
        <w:t xml:space="preserve"> Exemplu</w:t>
      </w:r>
      <w:r w:rsidR="00A05E03" w:rsidRPr="00A24209">
        <w:rPr>
          <w:rFonts w:ascii="Arial" w:hAnsi="Arial"/>
          <w:b/>
          <w:sz w:val="22"/>
          <w:shd w:val="clear" w:color="auto" w:fill="FFFFFF"/>
          <w:lang w:val="ro-RO"/>
        </w:rPr>
        <w:t>:</w:t>
      </w: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  <w:r w:rsidRPr="00A24209">
        <w:rPr>
          <w:rFonts w:ascii="Arial" w:hAnsi="Arial"/>
          <w:sz w:val="22"/>
          <w:lang w:val="ro-RO"/>
        </w:rPr>
        <w:t xml:space="preserve">Folosind </w:t>
      </w:r>
      <w:r w:rsidR="003936AA" w:rsidRPr="004E0731">
        <w:rPr>
          <w:rFonts w:ascii="Arial" w:hAnsi="Arial"/>
          <w:b/>
          <w:i/>
          <w:sz w:val="22"/>
          <w:shd w:val="clear" w:color="auto" w:fill="FFFFFF"/>
          <w:lang w:val="ro-RO"/>
        </w:rPr>
        <w:t>GeoGebra</w:t>
      </w:r>
      <w:r w:rsidR="000F1287" w:rsidRPr="004E0731">
        <w:rPr>
          <w:rFonts w:ascii="Arial" w:hAnsi="Arial"/>
          <w:b/>
          <w:i/>
          <w:sz w:val="22"/>
          <w:shd w:val="clear" w:color="auto" w:fill="FFFFFF"/>
          <w:lang w:val="ro-RO"/>
        </w:rPr>
        <w:t xml:space="preserve"> </w:t>
      </w:r>
      <w:r w:rsidR="003936AA" w:rsidRPr="004E0731">
        <w:rPr>
          <w:rFonts w:ascii="Arial" w:hAnsi="Arial"/>
          <w:b/>
          <w:i/>
          <w:sz w:val="22"/>
          <w:shd w:val="clear" w:color="auto" w:fill="FFFFFF"/>
          <w:lang w:val="ro-RO"/>
        </w:rPr>
        <w:t>Maths</w:t>
      </w:r>
      <w:r w:rsidR="000F1287" w:rsidRPr="004E0731">
        <w:rPr>
          <w:rFonts w:ascii="Arial" w:hAnsi="Arial"/>
          <w:b/>
          <w:i/>
          <w:sz w:val="22"/>
          <w:shd w:val="clear" w:color="auto" w:fill="FFFFFF"/>
          <w:lang w:val="ro-RO"/>
        </w:rPr>
        <w:t xml:space="preserve"> </w:t>
      </w:r>
      <w:r w:rsidR="003936AA" w:rsidRPr="004E0731">
        <w:rPr>
          <w:rFonts w:ascii="Arial" w:hAnsi="Arial"/>
          <w:b/>
          <w:i/>
          <w:sz w:val="22"/>
          <w:shd w:val="clear" w:color="auto" w:fill="FFFFFF"/>
          <w:lang w:val="ro-RO"/>
        </w:rPr>
        <w:t>Calculators</w:t>
      </w:r>
      <w:r w:rsidRPr="00A24209">
        <w:rPr>
          <w:rFonts w:ascii="Arial" w:hAnsi="Arial"/>
          <w:sz w:val="22"/>
          <w:lang w:val="ro-RO"/>
        </w:rPr>
        <w:t xml:space="preserve"> const</w:t>
      </w:r>
      <w:r w:rsidR="00554A6A" w:rsidRPr="00A24209">
        <w:rPr>
          <w:rFonts w:ascii="Arial" w:hAnsi="Arial"/>
          <w:sz w:val="22"/>
          <w:lang w:val="ro-RO"/>
        </w:rPr>
        <w:t>ruiți un pătrat roșu utilizând 1</w:t>
      </w:r>
      <w:r w:rsidRPr="00A24209">
        <w:rPr>
          <w:rFonts w:ascii="Arial" w:hAnsi="Arial"/>
          <w:sz w:val="22"/>
          <w:lang w:val="ro-RO"/>
        </w:rPr>
        <w:t xml:space="preserve"> </w:t>
      </w:r>
      <w:r w:rsidR="001138F7" w:rsidRPr="00A24209">
        <w:rPr>
          <w:rFonts w:ascii="Arial" w:hAnsi="Arial"/>
          <w:sz w:val="22"/>
          <w:lang w:val="ro-RO"/>
        </w:rPr>
        <w:t>pătrăț</w:t>
      </w:r>
      <w:r w:rsidR="0072760C" w:rsidRPr="00A24209">
        <w:rPr>
          <w:rFonts w:ascii="Arial" w:hAnsi="Arial"/>
          <w:sz w:val="22"/>
          <w:lang w:val="ro-RO"/>
        </w:rPr>
        <w:t>el</w:t>
      </w:r>
      <w:r w:rsidR="00554A6A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 xml:space="preserve">și </w:t>
      </w:r>
      <w:r w:rsidR="00554A6A" w:rsidRPr="00A24209">
        <w:rPr>
          <w:rFonts w:ascii="Arial" w:hAnsi="Arial"/>
          <w:sz w:val="22"/>
          <w:lang w:val="ro-RO"/>
        </w:rPr>
        <w:t>1</w:t>
      </w:r>
      <w:r w:rsidRPr="00A24209">
        <w:rPr>
          <w:rFonts w:ascii="Arial" w:hAnsi="Arial"/>
          <w:sz w:val="22"/>
          <w:lang w:val="ro-RO"/>
        </w:rPr>
        <w:t xml:space="preserve"> pătrat galben format din 4</w:t>
      </w:r>
      <w:r w:rsidR="00D66102" w:rsidRPr="00A24209">
        <w:rPr>
          <w:rFonts w:ascii="Arial" w:hAnsi="Arial"/>
          <w:sz w:val="22"/>
          <w:lang w:val="ro-RO"/>
        </w:rPr>
        <w:t xml:space="preserve"> pătrățele</w:t>
      </w:r>
      <w:r w:rsidRPr="00A24209">
        <w:rPr>
          <w:rFonts w:ascii="Arial" w:hAnsi="Arial"/>
          <w:sz w:val="22"/>
          <w:lang w:val="ro-RO"/>
        </w:rPr>
        <w:t xml:space="preserve">, iar apoi 2 dreptunghiuri verzi care au lungimea de 2 </w:t>
      </w:r>
      <w:r w:rsidR="00D66102" w:rsidRPr="00A24209">
        <w:rPr>
          <w:rFonts w:ascii="Arial" w:hAnsi="Arial"/>
          <w:sz w:val="22"/>
          <w:lang w:val="ro-RO"/>
        </w:rPr>
        <w:t>pătrățele</w:t>
      </w:r>
      <w:r w:rsidRPr="00A24209">
        <w:rPr>
          <w:rFonts w:ascii="Arial" w:hAnsi="Arial"/>
          <w:sz w:val="22"/>
          <w:lang w:val="ro-RO"/>
        </w:rPr>
        <w:t xml:space="preserve"> și lățimea de 1 </w:t>
      </w:r>
      <w:r w:rsidR="001138F7" w:rsidRPr="00A24209">
        <w:rPr>
          <w:rFonts w:ascii="Arial" w:hAnsi="Arial"/>
          <w:sz w:val="22"/>
          <w:lang w:val="ro-RO"/>
        </w:rPr>
        <w:t>pătrăț</w:t>
      </w:r>
      <w:r w:rsidR="0072760C" w:rsidRPr="00A24209">
        <w:rPr>
          <w:rFonts w:ascii="Arial" w:hAnsi="Arial"/>
          <w:sz w:val="22"/>
          <w:lang w:val="ro-RO"/>
        </w:rPr>
        <w:t>el</w:t>
      </w:r>
      <w:r w:rsidRPr="00A24209">
        <w:rPr>
          <w:rFonts w:ascii="Arial" w:hAnsi="Arial"/>
          <w:sz w:val="22"/>
          <w:lang w:val="ro-RO"/>
        </w:rPr>
        <w:t xml:space="preserve"> și așezați-le ca în figura de mai jos. Considerăm că un </w:t>
      </w:r>
      <w:r w:rsidR="00D66102" w:rsidRPr="00A24209">
        <w:rPr>
          <w:rFonts w:ascii="Arial" w:hAnsi="Arial"/>
          <w:sz w:val="22"/>
          <w:shd w:val="clear" w:color="auto" w:fill="FFFFFF"/>
          <w:lang w:val="ro-RO"/>
        </w:rPr>
        <w:t>pătrat</w:t>
      </w:r>
      <w:r w:rsidRPr="00A24209">
        <w:rPr>
          <w:rFonts w:ascii="Arial" w:hAnsi="Arial"/>
          <w:sz w:val="22"/>
          <w:lang w:val="ro-RO"/>
        </w:rPr>
        <w:t xml:space="preserve"> are latura de 1 cm. Ne propunem să calculăm aria figurii formate. Figura formată este un pătrat cu latura de 3 cm.</w:t>
      </w:r>
    </w:p>
    <w:p w:rsidR="00A55643" w:rsidRPr="00A24209" w:rsidRDefault="00DC63AD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  <w:r w:rsidRPr="00A24209">
        <w:rPr>
          <w:rFonts w:ascii="Arial" w:hAnsi="Arial"/>
          <w:noProof/>
          <w:sz w:val="22"/>
          <w:lang w:val="ro-RO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110490</wp:posOffset>
            </wp:positionV>
            <wp:extent cx="3228975" cy="1912620"/>
            <wp:effectExtent l="0" t="0" r="0" b="0"/>
            <wp:wrapNone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1.PN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AC5" w:rsidRPr="00A24209">
        <w:rPr>
          <w:rFonts w:ascii="Arial" w:hAnsi="Arial"/>
          <w:noProof/>
          <w:sz w:val="22"/>
          <w:lang w:val="ro-RO"/>
        </w:rPr>
        <w:pict>
          <v:group id="Group 196" o:spid="_x0000_s1234" style="position:absolute;left:0;text-align:left;margin-left:1.15pt;margin-top:1.9pt;width:172.9pt;height:180.7pt;z-index:251668480;mso-position-horizontal-relative:text;mso-position-vertical-relative:text" coordorigin="1435,9994" coordsize="3463,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7" o:spid="_x0000_s1027" type="#_x0000_t202" style="position:absolute;left:1435;top:12206;width:371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<v:textbox style="mso-fit-shape-to-text:t">
                <w:txbxContent>
                  <w:p w:rsidR="0071427B" w:rsidRPr="006E568B" w:rsidRDefault="0071427B" w:rsidP="00A55643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b</w:t>
                    </w:r>
                  </w:p>
                </w:txbxContent>
              </v:textbox>
            </v:shape>
            <v:shape id="Text Box 198" o:spid="_x0000_s1028" type="#_x0000_t202" style="position:absolute;left:4527;top:12055;width:371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<v:textbox style="mso-fit-shape-to-text:t">
                <w:txbxContent>
                  <w:p w:rsidR="0071427B" w:rsidRPr="006E568B" w:rsidRDefault="0071427B" w:rsidP="00A55643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b</w:t>
                    </w:r>
                  </w:p>
                </w:txbxContent>
              </v:textbox>
            </v:shape>
            <v:shape id="Text Box 199" o:spid="_x0000_s1029" type="#_x0000_t202" style="position:absolute;left:2024;top:13182;width:371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<v:textbox style="mso-fit-shape-to-text:t">
                <w:txbxContent>
                  <w:p w:rsidR="0071427B" w:rsidRPr="006E568B" w:rsidRDefault="0071427B" w:rsidP="00A55643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a</w:t>
                    </w:r>
                  </w:p>
                </w:txbxContent>
              </v:textbox>
            </v:shape>
            <v:shape id="Text Box 200" o:spid="_x0000_s1030" type="#_x0000_t202" style="position:absolute;left:3374;top:13188;width:371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 stroked="f">
              <v:textbox style="mso-fit-shape-to-text:t">
                <w:txbxContent>
                  <w:p w:rsidR="0071427B" w:rsidRPr="006E568B" w:rsidRDefault="0071427B" w:rsidP="00A55643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b</w:t>
                    </w:r>
                  </w:p>
                </w:txbxContent>
              </v:textbox>
            </v:shape>
            <v:group id="Group 201" o:spid="_x0000_s1031" style="position:absolute;left:1881;top:9994;width:2556;height:3068" coordorigin="1881,6470" coordsize="2556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rect id="Rectangle 202" o:spid="_x0000_s1032" style="position:absolute;left:1886;top:6987;width:84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y5sIA&#10;AADbAAAADwAAAGRycy9kb3ducmV2LnhtbERPTUvDQBC9F/wPywje2k0rVhO7DU1BEMSDtR68Ddkx&#10;Cc3Oht2xif/eFYTe5vE+Z1NOrldnCrHzbGC5yEAR19523Bg4vj/NH0BFQbbYeyYDPxSh3F7NNlhY&#10;P/IbnQ/SqBTCsUADrchQaB3rlhzGhR+IE/flg0NJMDTaBhxTuOv1KsvW2mHHqaHFgfYt1afDtzMw&#10;+urz9i7Hl/29SAjTx2t1rHNjbq6n3SMooUku4n/3s03zc/j7JR2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3LmwgAAANsAAAAPAAAAAAAAAAAAAAAAAJgCAABkcnMvZG93&#10;bnJldi54bWxQSwUGAAAAAAQABAD1AAAAhwMAAAAA&#10;" fillcolor="red">
                <v:textbox>
                  <w:txbxContent>
                    <w:p w:rsidR="0071427B" w:rsidRPr="00780061" w:rsidRDefault="0071427B" w:rsidP="00A55643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S1   a</w:t>
                      </w:r>
                      <w:r>
                        <w:rPr>
                          <w:vertAlign w:val="superscript"/>
                          <w:lang w:val="ro-RO"/>
                        </w:rPr>
                        <w:t>2</w:t>
                      </w:r>
                    </w:p>
                  </w:txbxContent>
                </v:textbox>
              </v:rect>
              <v:rect id="Rectangle 203" o:spid="_x0000_s1033" style="position:absolute;left:2736;top:7837;width:1701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72+8AA&#10;AADbAAAADwAAAGRycy9kb3ducmV2LnhtbERPy4rCMBTdD/gP4QruxtSCUqtRxBfORmaquL4017bY&#10;3JQmav37yUJweTjv+bIztXhQ6yrLCkbDCARxbnXFhYLzafedgHAeWWNtmRS8yMFy0fuaY6rtk//o&#10;kflChBB2KSoovW9SKV1ekkE3tA1x4K62NegDbAupW3yGcFPLOIom0mDFoaHEhtYl5bfsbhTsz83P&#10;LVu/4uT4O95myeYyvR4vSg363WoGwlPnP+K3+6AVxGF9+BJ+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72+8AAAADbAAAADwAAAAAAAAAAAAAAAACYAgAAZHJzL2Rvd25y&#10;ZXYueG1sUEsFBgAAAAAEAAQA9QAAAIUDAAAAAA==&#10;" fillcolor="yellow">
                <v:textbox>
                  <w:txbxContent>
                    <w:p w:rsidR="0071427B" w:rsidRDefault="0071427B" w:rsidP="00A55643">
                      <w:pPr>
                        <w:rPr>
                          <w:lang w:val="ro-RO"/>
                        </w:rPr>
                      </w:pPr>
                    </w:p>
                    <w:p w:rsidR="0071427B" w:rsidRDefault="0071427B" w:rsidP="00A55643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S2</w:t>
                      </w:r>
                    </w:p>
                    <w:p w:rsidR="0071427B" w:rsidRPr="00AD083B" w:rsidRDefault="0071427B" w:rsidP="00A55643">
                      <w:pPr>
                        <w:rPr>
                          <w:vertAlign w:val="superscript"/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b</w:t>
                      </w:r>
                      <w:r>
                        <w:rPr>
                          <w:vertAlign w:val="superscript"/>
                          <w:lang w:val="ro-RO"/>
                        </w:rPr>
                        <w:t>2</w:t>
                      </w:r>
                    </w:p>
                    <w:p w:rsidR="0071427B" w:rsidRDefault="0071427B" w:rsidP="00A55643"/>
                  </w:txbxContent>
                </v:textbox>
              </v:rect>
              <v:rect id="Rectangle 204" o:spid="_x0000_s1034" style="position:absolute;left:2736;top:6997;width:1701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YiMQA&#10;AADbAAAADwAAAGRycy9kb3ducmV2LnhtbESPQWvCQBSE7wX/w/IKvdVNBLWkbkIRxJxaNPbQ2yP7&#10;zCZm34bsVtN/3xUKPQ4z8w2zKSbbiyuNvnWsIJ0nIIhrp1tuFJyq3fMLCB+QNfaOScEPeSjy2cMG&#10;M+1ufKDrMTQiQthnqMCEMGRS+tqQRT93A3H0zm60GKIcG6lHvEW47eUiSVbSYstxweBAW0P15fht&#10;FXRh2a3TVSfXX+VyX/lPWZr3D6WeHqe3VxCBpvAf/muXWsEi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w2IjEAAAA2wAAAA8AAAAAAAAAAAAAAAAAmAIAAGRycy9k&#10;b3ducmV2LnhtbFBLBQYAAAAABAAEAPUAAACJAwAAAAA=&#10;" fillcolor="#92d050">
                <v:textbox>
                  <w:txbxContent>
                    <w:p w:rsidR="0071427B" w:rsidRPr="00AD083B" w:rsidRDefault="0071427B" w:rsidP="00A55643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S3         a·b</w:t>
                      </w:r>
                    </w:p>
                  </w:txbxContent>
                </v:textbox>
              </v:rect>
              <v:rect id="Rectangle 205" o:spid="_x0000_s1035" style="position:absolute;left:1455;top:8263;width:1701;height:85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6fMYA&#10;AADbAAAADwAAAGRycy9kb3ducmV2LnhtbESP3WrCQBSE7wXfYTlC75qNoRWJbsS/YgWxVPsAp9mT&#10;H8yeDdmtpn36bqHg5TAz3zDzRW8acaXO1ZYVjKMYBHFudc2lgo/zy+MUhPPIGhvLpOCbHCyy4WCO&#10;qbY3fqfryZciQNilqKDyvk2ldHlFBl1kW+LgFbYz6IPsSqk7vAW4aWQSxxNpsOawUGFL64ryy+nL&#10;KLC7zfFtsrtsDk8/n/t2WzyvxrhX6mHUL2cgPPX+Hv5vv2oFSQJ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R6fMYAAADbAAAADwAAAAAAAAAAAAAAAACYAgAAZHJz&#10;L2Rvd25yZXYueG1sUEsFBgAAAAAEAAQA9QAAAIsDAAAAAA==&#10;" fillcolor="#92d050">
                <v:textbox>
                  <w:txbxContent>
                    <w:p w:rsidR="0071427B" w:rsidRDefault="0071427B" w:rsidP="00A55643">
                      <w:pPr>
                        <w:rPr>
                          <w:lang w:val="ro-RO"/>
                        </w:rPr>
                      </w:pPr>
                    </w:p>
                    <w:p w:rsidR="0071427B" w:rsidRPr="00AD083B" w:rsidRDefault="0071427B" w:rsidP="00A55643">
                      <w:pPr>
                        <w:rPr>
                          <w:vertAlign w:val="superscript"/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S4                 a·b</w:t>
                      </w:r>
                    </w:p>
                    <w:p w:rsidR="0071427B" w:rsidRDefault="0071427B" w:rsidP="00A55643"/>
                  </w:txbxContent>
                </v:textbox>
              </v:rect>
              <v:shape id="Text Box 206" o:spid="_x0000_s1036" type="#_x0000_t202" style="position:absolute;left:2099;top:6470;width:371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<v:textbox>
                  <w:txbxContent>
                    <w:p w:rsidR="0071427B" w:rsidRPr="006E568B" w:rsidRDefault="0071427B" w:rsidP="00A55643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</w:t>
                      </w:r>
                    </w:p>
                  </w:txbxContent>
                </v:textbox>
              </v:shape>
              <v:shape id="Text Box 207" o:spid="_x0000_s1037" type="#_x0000_t202" style="position:absolute;left:3509;top:6500;width:371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<v:textbox>
                  <w:txbxContent>
                    <w:p w:rsidR="0071427B" w:rsidRPr="006E568B" w:rsidRDefault="0071427B" w:rsidP="00A55643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</w:t>
                      </w:r>
                    </w:p>
                  </w:txbxContent>
                </v:textbox>
              </v:shape>
            </v:group>
          </v:group>
        </w:pict>
      </w: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4314AE" w:rsidRPr="00A24209" w:rsidRDefault="004314AE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4314AE" w:rsidRPr="00A24209" w:rsidRDefault="004314AE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/>
        </w:rPr>
      </w:pPr>
    </w:p>
    <w:p w:rsidR="00D66102" w:rsidRPr="00A24209" w:rsidRDefault="00D66102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vertAlign w:val="superscript"/>
          <w:lang w:val="ro-RO"/>
        </w:rPr>
      </w:pPr>
      <w:r w:rsidRPr="00A24209">
        <w:rPr>
          <w:rFonts w:ascii="Arial" w:hAnsi="Arial"/>
          <w:b/>
          <w:sz w:val="22"/>
          <w:lang w:val="ro-RO"/>
        </w:rPr>
        <w:t>Pasul 1</w:t>
      </w:r>
      <w:r w:rsidRPr="00A24209">
        <w:rPr>
          <w:rFonts w:ascii="Arial" w:hAnsi="Arial"/>
          <w:sz w:val="22"/>
          <w:lang w:val="ro-RO"/>
        </w:rPr>
        <w:t xml:space="preserve">: Aria figurii formate =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(1+2)</w:t>
      </w:r>
      <w:r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>2</w:t>
      </w:r>
      <w:r w:rsidR="00554A6A"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= 3</w:t>
      </w:r>
      <w:r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>2</w:t>
      </w:r>
      <w:r w:rsidR="00554A6A"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= 9 cm</w:t>
      </w:r>
      <w:r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>2</w:t>
      </w: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lang w:val="ro-RO"/>
        </w:rPr>
        <w:t>Pasul 2</w:t>
      </w:r>
      <w:r w:rsidRPr="00A24209">
        <w:rPr>
          <w:rFonts w:ascii="Arial" w:hAnsi="Arial"/>
          <w:sz w:val="22"/>
          <w:lang w:val="ro-RO"/>
        </w:rPr>
        <w:t xml:space="preserve">: Aria figurii formate se poate calcula și ca sumă de arii =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1</w:t>
      </w:r>
      <w:r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>2</w:t>
      </w: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 + 2 </w:t>
      </w:r>
      <w:r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>2</w:t>
      </w:r>
      <w:r w:rsidR="00554A6A"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+ 2</w:t>
      </w:r>
      <w:r w:rsidR="00554A6A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·</w:t>
      </w:r>
      <w:r w:rsidR="00554A6A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1</w:t>
      </w:r>
      <w:r w:rsidR="00554A6A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·</w:t>
      </w:r>
      <w:r w:rsidR="00554A6A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2 = 1 + 4 + 4 = 9 cm</w:t>
      </w:r>
      <w:r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>2</w:t>
      </w:r>
    </w:p>
    <w:p w:rsidR="00554A6A" w:rsidRPr="00A24209" w:rsidRDefault="00A55643" w:rsidP="00554A6A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lang w:val="ro-RO"/>
        </w:rPr>
      </w:pPr>
      <w:r w:rsidRPr="00A24209">
        <w:rPr>
          <w:rFonts w:ascii="Arial" w:hAnsi="Arial"/>
          <w:sz w:val="22"/>
          <w:lang w:val="ro-RO"/>
        </w:rPr>
        <w:t>Observăm că dreptunghiurile sunt egale pentru că au aceeași lungime și lățime, deci și ariile lor vor fi egale.</w:t>
      </w:r>
      <w:r w:rsidR="00554A6A" w:rsidRPr="00A24209">
        <w:rPr>
          <w:rFonts w:ascii="Arial" w:hAnsi="Arial"/>
          <w:sz w:val="22"/>
          <w:lang w:val="ro-RO"/>
        </w:rPr>
        <w:t xml:space="preserve"> </w:t>
      </w:r>
      <w:r w:rsidR="000F1287" w:rsidRPr="00A24209">
        <w:rPr>
          <w:rFonts w:ascii="Arial" w:hAnsi="Arial"/>
          <w:sz w:val="22"/>
          <w:shd w:val="clear" w:color="auto" w:fill="FFFFFF"/>
          <w:lang w:val="ro-RO"/>
        </w:rPr>
        <w:t>Dacă generalizăm ș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i consid</w:t>
      </w:r>
      <w:r w:rsidR="003E0697" w:rsidRPr="00A24209">
        <w:rPr>
          <w:rFonts w:ascii="Arial" w:hAnsi="Arial"/>
          <w:sz w:val="22"/>
          <w:shd w:val="clear" w:color="auto" w:fill="FFFFFF"/>
          <w:lang w:val="ro-RO"/>
        </w:rPr>
        <w:t>e</w:t>
      </w: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răm laturile </w:t>
      </w:r>
      <w:r w:rsidR="001138F7" w:rsidRPr="00A24209">
        <w:rPr>
          <w:rFonts w:ascii="Arial" w:hAnsi="Arial"/>
          <w:sz w:val="22"/>
          <w:shd w:val="clear" w:color="auto" w:fill="FFFFFF"/>
          <w:lang w:val="ro-RO"/>
        </w:rPr>
        <w:t>pă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tratelor a și b obținem:</w:t>
      </w: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lang w:val="ro-RO"/>
        </w:rPr>
      </w:pPr>
      <w:r w:rsidRPr="00A24209">
        <w:rPr>
          <w:rFonts w:ascii="Arial" w:hAnsi="Arial"/>
          <w:b/>
          <w:sz w:val="22"/>
          <w:lang w:val="ro-RO"/>
        </w:rPr>
        <w:t>Pasul 4</w:t>
      </w:r>
      <w:r w:rsidR="00554A6A" w:rsidRPr="00A24209">
        <w:rPr>
          <w:rFonts w:ascii="Arial" w:hAnsi="Arial"/>
          <w:sz w:val="22"/>
          <w:lang w:val="ro-RO"/>
        </w:rPr>
        <w:t>: Figura formată</w:t>
      </w:r>
      <w:r w:rsidRPr="00A24209">
        <w:rPr>
          <w:rFonts w:ascii="Arial" w:hAnsi="Arial"/>
          <w:sz w:val="22"/>
          <w:lang w:val="ro-RO"/>
        </w:rPr>
        <w:t xml:space="preserve"> este un pătrat cu latura a+b care are aria (a+b)</w:t>
      </w:r>
      <w:r w:rsidRPr="00A24209">
        <w:rPr>
          <w:rFonts w:ascii="Arial" w:hAnsi="Arial"/>
          <w:sz w:val="22"/>
          <w:vertAlign w:val="superscript"/>
          <w:lang w:val="ro-RO"/>
        </w:rPr>
        <w:t>2</w:t>
      </w:r>
      <w:r w:rsidRPr="00A24209">
        <w:rPr>
          <w:rFonts w:ascii="Arial" w:hAnsi="Arial"/>
          <w:sz w:val="22"/>
          <w:lang w:val="ro-RO"/>
        </w:rPr>
        <w:t>.</w:t>
      </w: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lang w:val="ro-RO"/>
        </w:rPr>
      </w:pPr>
      <w:r w:rsidRPr="00A24209">
        <w:rPr>
          <w:rFonts w:ascii="Arial" w:hAnsi="Arial"/>
          <w:b/>
          <w:sz w:val="22"/>
          <w:lang w:val="ro-RO"/>
        </w:rPr>
        <w:t>Pasul 5</w:t>
      </w:r>
      <w:r w:rsidRPr="00A24209">
        <w:rPr>
          <w:rFonts w:ascii="Arial" w:hAnsi="Arial"/>
          <w:sz w:val="22"/>
          <w:lang w:val="ro-RO"/>
        </w:rPr>
        <w:t>: Aria figurii formate ca suma de arii = S1</w:t>
      </w:r>
      <w:r w:rsidR="00554A6A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+</w:t>
      </w:r>
      <w:r w:rsidR="00554A6A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S2</w:t>
      </w:r>
      <w:r w:rsidR="00554A6A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+</w:t>
      </w:r>
      <w:r w:rsidR="00554A6A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S3</w:t>
      </w:r>
      <w:r w:rsidR="00554A6A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+</w:t>
      </w:r>
      <w:r w:rsidR="00554A6A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S4 = a</w:t>
      </w:r>
      <w:r w:rsidRPr="00A24209">
        <w:rPr>
          <w:rFonts w:ascii="Arial" w:hAnsi="Arial"/>
          <w:sz w:val="22"/>
          <w:vertAlign w:val="superscript"/>
          <w:lang w:val="ro-RO"/>
        </w:rPr>
        <w:t>2</w:t>
      </w:r>
      <w:r w:rsidR="00554A6A" w:rsidRPr="00A24209">
        <w:rPr>
          <w:rFonts w:ascii="Arial" w:hAnsi="Arial"/>
          <w:sz w:val="22"/>
          <w:vertAlign w:val="superscript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+</w:t>
      </w:r>
      <w:r w:rsidR="00554A6A" w:rsidRPr="00A24209">
        <w:rPr>
          <w:rFonts w:ascii="Arial" w:hAnsi="Arial"/>
          <w:sz w:val="22"/>
          <w:lang w:val="ro-RO"/>
        </w:rPr>
        <w:t xml:space="preserve"> </w:t>
      </w:r>
      <w:r w:rsidRPr="00A24209">
        <w:rPr>
          <w:rFonts w:ascii="Arial" w:hAnsi="Arial"/>
          <w:sz w:val="22"/>
          <w:lang w:val="ro-RO"/>
        </w:rPr>
        <w:t>b</w:t>
      </w:r>
      <w:r w:rsidRPr="00A24209">
        <w:rPr>
          <w:rFonts w:ascii="Arial" w:hAnsi="Arial"/>
          <w:sz w:val="22"/>
          <w:vertAlign w:val="superscript"/>
          <w:lang w:val="ro-RO"/>
        </w:rPr>
        <w:t>2</w:t>
      </w:r>
      <w:r w:rsidRPr="00A24209">
        <w:rPr>
          <w:rFonts w:ascii="Arial" w:hAnsi="Arial"/>
          <w:sz w:val="22"/>
          <w:lang w:val="ro-RO"/>
        </w:rPr>
        <w:t xml:space="preserve"> + 2ab. </w:t>
      </w:r>
    </w:p>
    <w:p w:rsidR="00A55643" w:rsidRPr="00A24209" w:rsidRDefault="00554A6A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lang w:val="ro-RO"/>
        </w:rPr>
        <w:t>Deci</w:t>
      </w:r>
      <w:r w:rsidR="00A55643" w:rsidRPr="00A24209">
        <w:rPr>
          <w:rFonts w:ascii="Arial" w:hAnsi="Arial"/>
          <w:b/>
          <w:sz w:val="22"/>
          <w:lang w:val="ro-RO"/>
        </w:rPr>
        <w:t xml:space="preserve"> (a+b)</w:t>
      </w:r>
      <w:r w:rsidR="00A55643" w:rsidRPr="00A24209">
        <w:rPr>
          <w:rFonts w:ascii="Arial" w:hAnsi="Arial"/>
          <w:b/>
          <w:sz w:val="22"/>
          <w:vertAlign w:val="superscript"/>
          <w:lang w:val="ro-RO"/>
        </w:rPr>
        <w:t xml:space="preserve">2 </w:t>
      </w:r>
      <w:r w:rsidR="00A55643" w:rsidRPr="00A24209">
        <w:rPr>
          <w:rFonts w:ascii="Arial" w:hAnsi="Arial"/>
          <w:b/>
          <w:sz w:val="22"/>
          <w:lang w:val="ro-RO"/>
        </w:rPr>
        <w:t>= a</w:t>
      </w:r>
      <w:r w:rsidR="00A55643" w:rsidRPr="00A24209">
        <w:rPr>
          <w:rFonts w:ascii="Arial" w:hAnsi="Arial"/>
          <w:b/>
          <w:sz w:val="22"/>
          <w:vertAlign w:val="superscript"/>
          <w:lang w:val="ro-RO"/>
        </w:rPr>
        <w:t>2</w:t>
      </w:r>
      <w:r w:rsidRPr="00A24209">
        <w:rPr>
          <w:rFonts w:ascii="Arial" w:hAnsi="Arial"/>
          <w:b/>
          <w:sz w:val="22"/>
          <w:vertAlign w:val="superscript"/>
          <w:lang w:val="ro-RO"/>
        </w:rPr>
        <w:t xml:space="preserve"> </w:t>
      </w:r>
      <w:r w:rsidR="00A55643" w:rsidRPr="00A24209">
        <w:rPr>
          <w:rFonts w:ascii="Arial" w:hAnsi="Arial"/>
          <w:b/>
          <w:sz w:val="22"/>
          <w:lang w:val="ro-RO"/>
        </w:rPr>
        <w:t>+</w:t>
      </w:r>
      <w:r w:rsidRPr="00A24209">
        <w:rPr>
          <w:rFonts w:ascii="Arial" w:hAnsi="Arial"/>
          <w:b/>
          <w:sz w:val="22"/>
          <w:lang w:val="ro-RO"/>
        </w:rPr>
        <w:t xml:space="preserve"> </w:t>
      </w:r>
      <w:r w:rsidR="00A55643" w:rsidRPr="00A24209">
        <w:rPr>
          <w:rFonts w:ascii="Arial" w:hAnsi="Arial"/>
          <w:b/>
          <w:sz w:val="22"/>
          <w:lang w:val="ro-RO"/>
        </w:rPr>
        <w:t>2ab</w:t>
      </w:r>
      <w:r w:rsidRPr="00A24209">
        <w:rPr>
          <w:rFonts w:ascii="Arial" w:hAnsi="Arial"/>
          <w:b/>
          <w:sz w:val="22"/>
          <w:lang w:val="ro-RO"/>
        </w:rPr>
        <w:t xml:space="preserve"> </w:t>
      </w:r>
      <w:r w:rsidR="00A55643" w:rsidRPr="00A24209">
        <w:rPr>
          <w:rFonts w:ascii="Arial" w:hAnsi="Arial"/>
          <w:b/>
          <w:sz w:val="22"/>
          <w:lang w:val="ro-RO"/>
        </w:rPr>
        <w:t>+</w:t>
      </w:r>
      <w:r w:rsidRPr="00A24209">
        <w:rPr>
          <w:rFonts w:ascii="Arial" w:hAnsi="Arial"/>
          <w:b/>
          <w:sz w:val="22"/>
          <w:lang w:val="ro-RO"/>
        </w:rPr>
        <w:t xml:space="preserve"> </w:t>
      </w:r>
      <w:r w:rsidR="00A55643" w:rsidRPr="00A24209">
        <w:rPr>
          <w:rFonts w:ascii="Arial" w:hAnsi="Arial"/>
          <w:b/>
          <w:sz w:val="22"/>
          <w:lang w:val="ro-RO"/>
        </w:rPr>
        <w:t>b</w:t>
      </w:r>
      <w:r w:rsidR="00A55643" w:rsidRPr="00A24209">
        <w:rPr>
          <w:rFonts w:ascii="Arial" w:hAnsi="Arial"/>
          <w:b/>
          <w:sz w:val="22"/>
          <w:vertAlign w:val="superscript"/>
          <w:lang w:val="ro-RO"/>
        </w:rPr>
        <w:t>2</w:t>
      </w:r>
    </w:p>
    <w:p w:rsidR="00370ADF" w:rsidRPr="00A24209" w:rsidRDefault="00370ADF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 xml:space="preserve">Aplicația 2: </w:t>
      </w:r>
    </w:p>
    <w:p w:rsidR="00A55643" w:rsidRPr="00A24209" w:rsidRDefault="00554A6A" w:rsidP="00554A6A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noProof/>
          <w:sz w:val="22"/>
          <w:lang w:val="ro-RO"/>
        </w:rPr>
        <w:drawing>
          <wp:anchor distT="0" distB="0" distL="114300" distR="114300" simplePos="0" relativeHeight="251648000" behindDoc="0" locked="0" layoutInCell="1" allowOverlap="1" wp14:anchorId="184B74F5" wp14:editId="21D29886">
            <wp:simplePos x="0" y="0"/>
            <wp:positionH relativeFrom="column">
              <wp:posOffset>4185103</wp:posOffset>
            </wp:positionH>
            <wp:positionV relativeFrom="paragraph">
              <wp:posOffset>693874</wp:posOffset>
            </wp:positionV>
            <wp:extent cx="2122519" cy="1967752"/>
            <wp:effectExtent l="0" t="0" r="0" b="0"/>
            <wp:wrapNone/>
            <wp:docPr id="4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7.PNG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19" cy="1967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643" w:rsidRPr="00A24209">
        <w:rPr>
          <w:rFonts w:ascii="Arial" w:hAnsi="Arial"/>
          <w:sz w:val="22"/>
          <w:shd w:val="clear" w:color="auto" w:fill="FFFFFF"/>
          <w:lang w:val="ro-RO"/>
        </w:rPr>
        <w:t xml:space="preserve">Demonstrați geometric formula </w:t>
      </w:r>
      <w:r w:rsidR="00A55643" w:rsidRPr="00A24209">
        <w:rPr>
          <w:rFonts w:ascii="Arial" w:hAnsi="Arial"/>
          <w:sz w:val="22"/>
          <w:lang w:val="ro-RO"/>
        </w:rPr>
        <w:t>(a+b+c)</w:t>
      </w:r>
      <w:r w:rsidR="00A55643" w:rsidRPr="00A24209">
        <w:rPr>
          <w:rFonts w:ascii="Arial" w:hAnsi="Arial"/>
          <w:sz w:val="22"/>
          <w:vertAlign w:val="superscript"/>
          <w:lang w:val="ro-RO"/>
        </w:rPr>
        <w:t>2</w:t>
      </w:r>
      <w:r w:rsidRPr="00A24209">
        <w:rPr>
          <w:rFonts w:ascii="Arial" w:hAnsi="Arial"/>
          <w:sz w:val="22"/>
          <w:vertAlign w:val="superscript"/>
          <w:lang w:val="ro-RO"/>
        </w:rPr>
        <w:t xml:space="preserve"> </w:t>
      </w:r>
      <w:r w:rsidR="00A55643" w:rsidRPr="00A24209">
        <w:rPr>
          <w:rFonts w:ascii="Arial" w:hAnsi="Arial"/>
          <w:sz w:val="22"/>
          <w:lang w:val="ro-RO"/>
        </w:rPr>
        <w:t>= a</w:t>
      </w:r>
      <w:r w:rsidR="00A55643" w:rsidRPr="00A24209">
        <w:rPr>
          <w:rFonts w:ascii="Arial" w:hAnsi="Arial"/>
          <w:sz w:val="22"/>
          <w:vertAlign w:val="superscript"/>
          <w:lang w:val="ro-RO"/>
        </w:rPr>
        <w:t xml:space="preserve">2 </w:t>
      </w:r>
      <w:r w:rsidR="00A55643" w:rsidRPr="00A24209">
        <w:rPr>
          <w:rFonts w:ascii="Arial" w:hAnsi="Arial"/>
          <w:sz w:val="22"/>
          <w:lang w:val="ro-RO"/>
        </w:rPr>
        <w:t>+ b</w:t>
      </w:r>
      <w:r w:rsidR="00A55643" w:rsidRPr="00A24209">
        <w:rPr>
          <w:rFonts w:ascii="Arial" w:hAnsi="Arial"/>
          <w:sz w:val="22"/>
          <w:vertAlign w:val="superscript"/>
          <w:lang w:val="ro-RO"/>
        </w:rPr>
        <w:t xml:space="preserve">2 </w:t>
      </w:r>
      <w:r w:rsidR="00A55643" w:rsidRPr="00A24209">
        <w:rPr>
          <w:rFonts w:ascii="Arial" w:hAnsi="Arial"/>
          <w:sz w:val="22"/>
          <w:lang w:val="ro-RO"/>
        </w:rPr>
        <w:t>+ c</w:t>
      </w:r>
      <w:r w:rsidR="00A55643" w:rsidRPr="00A24209">
        <w:rPr>
          <w:rFonts w:ascii="Arial" w:hAnsi="Arial"/>
          <w:sz w:val="22"/>
          <w:vertAlign w:val="superscript"/>
          <w:lang w:val="ro-RO"/>
        </w:rPr>
        <w:t xml:space="preserve">2 </w:t>
      </w:r>
      <w:r w:rsidR="00A55643" w:rsidRPr="00A24209">
        <w:rPr>
          <w:rFonts w:ascii="Arial" w:hAnsi="Arial"/>
          <w:sz w:val="22"/>
          <w:lang w:val="ro-RO"/>
        </w:rPr>
        <w:t>+ 2ab + 2ac</w:t>
      </w:r>
      <w:r w:rsidR="00D66102" w:rsidRPr="00A24209">
        <w:rPr>
          <w:rFonts w:ascii="Arial" w:hAnsi="Arial"/>
          <w:sz w:val="22"/>
          <w:lang w:val="ro-RO"/>
        </w:rPr>
        <w:t xml:space="preserve"> + 2bc. Folosind jocul </w:t>
      </w:r>
      <w:r w:rsidR="00A201D7" w:rsidRPr="00917C13">
        <w:rPr>
          <w:rFonts w:ascii="Arial" w:hAnsi="Arial"/>
          <w:b/>
          <w:i/>
          <w:sz w:val="22"/>
          <w:lang w:val="ro-RO"/>
        </w:rPr>
        <w:t>GeoGebra</w:t>
      </w:r>
      <w:r w:rsidR="000F1287" w:rsidRPr="00917C13">
        <w:rPr>
          <w:rFonts w:ascii="Arial" w:hAnsi="Arial"/>
          <w:b/>
          <w:i/>
          <w:sz w:val="22"/>
          <w:lang w:val="ro-RO"/>
        </w:rPr>
        <w:t xml:space="preserve"> </w:t>
      </w:r>
      <w:r w:rsidR="00A201D7" w:rsidRPr="00917C13">
        <w:rPr>
          <w:rFonts w:ascii="Arial" w:hAnsi="Arial"/>
          <w:b/>
          <w:i/>
          <w:sz w:val="22"/>
          <w:lang w:val="ro-RO"/>
        </w:rPr>
        <w:t>Maths</w:t>
      </w:r>
      <w:r w:rsidR="000F1287" w:rsidRPr="00917C13">
        <w:rPr>
          <w:rFonts w:ascii="Arial" w:hAnsi="Arial"/>
          <w:b/>
          <w:i/>
          <w:sz w:val="22"/>
          <w:lang w:val="ro-RO"/>
        </w:rPr>
        <w:t xml:space="preserve"> </w:t>
      </w:r>
      <w:r w:rsidR="00A201D7" w:rsidRPr="00917C13">
        <w:rPr>
          <w:rFonts w:ascii="Arial" w:hAnsi="Arial"/>
          <w:b/>
          <w:i/>
          <w:sz w:val="22"/>
          <w:lang w:val="ro-RO"/>
        </w:rPr>
        <w:t>Calculators</w:t>
      </w:r>
      <w:r w:rsidR="002A0D49" w:rsidRPr="00A24209">
        <w:rPr>
          <w:rFonts w:ascii="Arial" w:hAnsi="Arial"/>
          <w:sz w:val="22"/>
          <w:lang w:val="ro-RO"/>
        </w:rPr>
        <w:t>, construiț</w:t>
      </w:r>
      <w:r w:rsidRPr="00A24209">
        <w:rPr>
          <w:rFonts w:ascii="Arial" w:hAnsi="Arial"/>
          <w:sz w:val="22"/>
          <w:lang w:val="ro-RO"/>
        </w:rPr>
        <w:t>i 3 pătrate, având laturile de:</w:t>
      </w:r>
      <w:r w:rsidR="00A55643" w:rsidRPr="00A24209">
        <w:rPr>
          <w:rFonts w:ascii="Arial" w:hAnsi="Arial"/>
          <w:sz w:val="22"/>
          <w:lang w:val="ro-RO"/>
        </w:rPr>
        <w:t xml:space="preserve"> 1cm, 2cm și 3cm, considerând că un </w:t>
      </w:r>
      <w:r w:rsidR="00D66102" w:rsidRPr="00A24209">
        <w:rPr>
          <w:rFonts w:ascii="Arial" w:hAnsi="Arial"/>
          <w:sz w:val="22"/>
          <w:shd w:val="clear" w:color="auto" w:fill="FFFFFF"/>
          <w:lang w:val="ro-RO"/>
        </w:rPr>
        <w:t>pătrat</w:t>
      </w:r>
      <w:r w:rsidR="00A55643" w:rsidRPr="00A24209">
        <w:rPr>
          <w:rFonts w:ascii="Arial" w:hAnsi="Arial"/>
          <w:sz w:val="22"/>
          <w:shd w:val="clear" w:color="auto" w:fill="FFFFFF"/>
          <w:lang w:val="ro-RO"/>
        </w:rPr>
        <w:t xml:space="preserve"> are latura de 1 cm. Completați pătratele cu dreptunghiuri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,</w:t>
      </w:r>
      <w:r w:rsidR="00A55643" w:rsidRPr="00A24209">
        <w:rPr>
          <w:rFonts w:ascii="Arial" w:hAnsi="Arial"/>
          <w:sz w:val="22"/>
          <w:shd w:val="clear" w:color="auto" w:fill="FFFFFF"/>
          <w:lang w:val="ro-RO"/>
        </w:rPr>
        <w:t xml:space="preserve"> astfel ca în final să construiți un pătrat cu latura de 1+2+3</w:t>
      </w: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="00A55643" w:rsidRPr="00A24209">
        <w:rPr>
          <w:rFonts w:ascii="Arial" w:hAnsi="Arial"/>
          <w:sz w:val="22"/>
          <w:shd w:val="clear" w:color="auto" w:fill="FFFFFF"/>
          <w:lang w:val="ro-RO"/>
        </w:rPr>
        <w:t>=</w:t>
      </w: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 6</w:t>
      </w:r>
      <w:r w:rsidR="00917C13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cm. Calculați aria în două moduri ș</w:t>
      </w:r>
      <w:r w:rsidR="00A55643" w:rsidRPr="00A24209">
        <w:rPr>
          <w:rFonts w:ascii="Arial" w:hAnsi="Arial"/>
          <w:sz w:val="22"/>
          <w:shd w:val="clear" w:color="auto" w:fill="FFFFFF"/>
          <w:lang w:val="ro-RO"/>
        </w:rPr>
        <w:t>i generalizați pentru cazul când laturile pătr</w:t>
      </w:r>
      <w:r w:rsidR="002A0D49" w:rsidRPr="00A24209">
        <w:rPr>
          <w:rFonts w:ascii="Arial" w:hAnsi="Arial"/>
          <w:sz w:val="22"/>
          <w:shd w:val="clear" w:color="auto" w:fill="FFFFFF"/>
          <w:lang w:val="ro-RO"/>
        </w:rPr>
        <w:t>atelor sunt a, b și c.  Elaborați voi paș</w:t>
      </w:r>
      <w:r w:rsidR="00A55643" w:rsidRPr="00A24209">
        <w:rPr>
          <w:rFonts w:ascii="Arial" w:hAnsi="Arial"/>
          <w:sz w:val="22"/>
          <w:shd w:val="clear" w:color="auto" w:fill="FFFFFF"/>
          <w:lang w:val="ro-RO"/>
        </w:rPr>
        <w:t>ii necesari rezolvării sarcinilor.</w:t>
      </w: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Deci (....+.....+......)</w:t>
      </w:r>
      <w:r w:rsidRPr="00A24209">
        <w:rPr>
          <w:rFonts w:ascii="Arial" w:hAnsi="Arial"/>
          <w:b/>
          <w:sz w:val="22"/>
          <w:shd w:val="clear" w:color="auto" w:fill="FFFFFF"/>
          <w:vertAlign w:val="superscript"/>
          <w:lang w:val="ro-RO"/>
        </w:rPr>
        <w:t>2</w:t>
      </w:r>
      <w:r w:rsidRPr="00A24209">
        <w:rPr>
          <w:rFonts w:ascii="Arial" w:hAnsi="Arial"/>
          <w:b/>
          <w:sz w:val="22"/>
          <w:shd w:val="clear" w:color="auto" w:fill="FFFFFF"/>
          <w:lang w:val="ro-RO"/>
        </w:rPr>
        <w:t xml:space="preserve"> = .................................</w:t>
      </w:r>
      <w:r w:rsidR="00554A6A" w:rsidRPr="00A24209">
        <w:rPr>
          <w:rFonts w:ascii="Arial" w:hAnsi="Arial"/>
          <w:b/>
          <w:sz w:val="22"/>
          <w:shd w:val="clear" w:color="auto" w:fill="FFFFFF"/>
          <w:lang w:val="ro-RO"/>
        </w:rPr>
        <w:t>..........................</w:t>
      </w: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..........</w:t>
      </w: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370ADF" w:rsidRPr="00A24209" w:rsidRDefault="00370ADF" w:rsidP="00833E49">
      <w:pPr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br w:type="page"/>
      </w:r>
    </w:p>
    <w:p w:rsidR="00554A6A" w:rsidRPr="00A24209" w:rsidRDefault="00A55643" w:rsidP="000B6798">
      <w:pPr>
        <w:autoSpaceDE w:val="0"/>
        <w:autoSpaceDN w:val="0"/>
        <w:adjustRightInd w:val="0"/>
        <w:rPr>
          <w:rFonts w:ascii="Arial" w:hAnsi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lastRenderedPageBreak/>
        <w:t xml:space="preserve">Aplicația 3: </w:t>
      </w:r>
    </w:p>
    <w:p w:rsidR="00A55643" w:rsidRPr="00A24209" w:rsidRDefault="00A55643" w:rsidP="00ED4328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sz w:val="22"/>
          <w:lang w:val="ro-RO"/>
        </w:rPr>
        <w:t xml:space="preserve">Folosind </w:t>
      </w:r>
      <w:r w:rsidR="000E600B" w:rsidRPr="000542E7">
        <w:rPr>
          <w:rFonts w:ascii="Arial" w:hAnsi="Arial"/>
          <w:b/>
          <w:i/>
          <w:sz w:val="22"/>
          <w:lang w:val="ro-RO"/>
        </w:rPr>
        <w:t>GeoGebra</w:t>
      </w:r>
      <w:r w:rsidR="00554A6A" w:rsidRPr="000542E7">
        <w:rPr>
          <w:rFonts w:ascii="Arial" w:hAnsi="Arial"/>
          <w:b/>
          <w:i/>
          <w:sz w:val="22"/>
          <w:lang w:val="ro-RO"/>
        </w:rPr>
        <w:t xml:space="preserve"> </w:t>
      </w:r>
      <w:r w:rsidR="000E600B" w:rsidRPr="000542E7">
        <w:rPr>
          <w:rFonts w:ascii="Arial" w:hAnsi="Arial"/>
          <w:b/>
          <w:i/>
          <w:sz w:val="22"/>
          <w:lang w:val="ro-RO"/>
        </w:rPr>
        <w:t>Maths</w:t>
      </w:r>
      <w:r w:rsidR="00554A6A" w:rsidRPr="000542E7">
        <w:rPr>
          <w:rFonts w:ascii="Arial" w:hAnsi="Arial"/>
          <w:b/>
          <w:i/>
          <w:sz w:val="22"/>
          <w:lang w:val="ro-RO"/>
        </w:rPr>
        <w:t xml:space="preserve"> </w:t>
      </w:r>
      <w:r w:rsidR="000E600B" w:rsidRPr="000542E7">
        <w:rPr>
          <w:rFonts w:ascii="Arial" w:hAnsi="Arial"/>
          <w:b/>
          <w:i/>
          <w:sz w:val="22"/>
          <w:lang w:val="ro-RO"/>
        </w:rPr>
        <w:t>Calculators</w:t>
      </w:r>
      <w:r w:rsidR="00034C7F" w:rsidRPr="00A24209">
        <w:rPr>
          <w:rFonts w:ascii="Arial" w:hAnsi="Arial"/>
          <w:sz w:val="22"/>
          <w:lang w:val="ro-RO"/>
        </w:rPr>
        <w:t>,</w:t>
      </w:r>
      <w:r w:rsidRPr="00A24209">
        <w:rPr>
          <w:rFonts w:ascii="Arial" w:hAnsi="Arial"/>
          <w:sz w:val="22"/>
          <w:lang w:val="ro-RO"/>
        </w:rPr>
        <w:t xml:space="preserve"> construiți un pătrat cu latura de 5 cm, iar în interiorul pătratului un alt pătrat cu latura de 1 cm.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Aflați latura pătratului</w:t>
      </w:r>
      <w:r w:rsidR="00ED4328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a cărui arie a fost notată cu S1.</w:t>
      </w:r>
      <w:r w:rsidR="00ED4328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Calculați aria pătratului no</w:t>
      </w:r>
      <w:r w:rsidR="00ED4328" w:rsidRPr="00A24209">
        <w:rPr>
          <w:rFonts w:ascii="Arial" w:hAnsi="Arial"/>
          <w:sz w:val="22"/>
          <w:shd w:val="clear" w:color="auto" w:fill="FFFFFF"/>
          <w:lang w:val="ro-RO"/>
        </w:rPr>
        <w:t>tată cu S1, în două</w:t>
      </w: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 m</w:t>
      </w:r>
      <w:r w:rsidR="002A0D49" w:rsidRPr="00A24209">
        <w:rPr>
          <w:rFonts w:ascii="Arial" w:hAnsi="Arial"/>
          <w:sz w:val="22"/>
          <w:shd w:val="clear" w:color="auto" w:fill="FFFFFF"/>
          <w:lang w:val="ro-RO"/>
        </w:rPr>
        <w:t>oduri, utilizând formula ariei și ca diferenț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e de arii.</w:t>
      </w:r>
    </w:p>
    <w:p w:rsidR="00A55643" w:rsidRPr="00A24209" w:rsidRDefault="0056271E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noProof/>
          <w:sz w:val="22"/>
          <w:lang w:val="ro-RO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2425972</wp:posOffset>
            </wp:positionH>
            <wp:positionV relativeFrom="paragraph">
              <wp:posOffset>73751</wp:posOffset>
            </wp:positionV>
            <wp:extent cx="3771900" cy="2162175"/>
            <wp:effectExtent l="0" t="0" r="0" b="0"/>
            <wp:wrapNone/>
            <wp:docPr id="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3.PNG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AC5" w:rsidRPr="00A24209">
        <w:rPr>
          <w:rFonts w:ascii="Arial" w:hAnsi="Arial"/>
          <w:b/>
          <w:noProof/>
          <w:sz w:val="22"/>
          <w:lang w:val="ro-RO"/>
        </w:rPr>
        <w:pict>
          <v:group id="Group 185" o:spid="_x0000_s1038" style="position:absolute;left:0;text-align:left;margin-left:15.3pt;margin-top:3.35pt;width:171.45pt;height:171.75pt;z-index:251667456;mso-position-horizontal-relative:text;mso-position-vertical-relative:text" coordorigin="1157,12718" coordsize="3429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">
            <v:shape id="Text Box 186" o:spid="_x0000_s1039" type="#_x0000_t202" style="position:absolute;left:1207;top:12718;width:462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 style="mso-next-textbox:#Text Box 186">
                <w:txbxContent>
                  <w:p w:rsidR="0071427B" w:rsidRPr="00F02136" w:rsidRDefault="0071427B" w:rsidP="00A55643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b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7" o:spid="_x0000_s1040" type="#_x0000_t32" style="position:absolute;left:1178;top:13256;width:5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<v:stroke startarrow="block" endarrow="block"/>
            </v:shape>
            <v:rect id="Rectangle 188" o:spid="_x0000_s1041" style="position:absolute;left:1157;top:13318;width:2835;height:2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DZcEA&#10;AADaAAAADwAAAGRycy9kb3ducmV2LnhtbESPQWvCQBSE7wX/w/IEb/VFEZHUVUQQe+ilUXp+ZJ/Z&#10;aPZtzK4x/ffdQqHHYWa+YdbbwTWq5y7UXjTMphkoltKbWioN59PhdQUqRBJDjRfW8M0BtpvRy5py&#10;45/yyX0RK5UgEnLSYGNsc8RQWnYUpr5lSd7Fd45ikl2FpqNngrsG51m2REe1pAVLLe8tl7fi4TSY&#10;D8Tblz3gpRp6W56ucl8WR60n42H3BiryEP/Df+13o2EBv1fSD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w2XBAAAA2gAAAA8AAAAAAAAAAAAAAAAAmAIAAGRycy9kb3du&#10;cmV2LnhtbFBLBQYAAAAABAAEAPUAAACGAwAAAAA=&#10;" fillcolor="#00b0f0">
              <v:textbox style="mso-next-textbox:#Rectangle 188">
                <w:txbxContent>
                  <w:p w:rsidR="0071427B" w:rsidRDefault="0071427B" w:rsidP="00A55643">
                    <w:pPr>
                      <w:rPr>
                        <w:lang w:val="ro-RO"/>
                      </w:rPr>
                    </w:pPr>
                  </w:p>
                  <w:p w:rsidR="0071427B" w:rsidRDefault="0071427B" w:rsidP="00A55643">
                    <w:pPr>
                      <w:rPr>
                        <w:lang w:val="ro-RO"/>
                      </w:rPr>
                    </w:pPr>
                  </w:p>
                  <w:p w:rsidR="0071427B" w:rsidRDefault="0071427B" w:rsidP="00A55643">
                    <w:pPr>
                      <w:rPr>
                        <w:lang w:val="ro-RO"/>
                      </w:rPr>
                    </w:pPr>
                  </w:p>
                  <w:p w:rsidR="0071427B" w:rsidRPr="007B58B6" w:rsidRDefault="0071427B" w:rsidP="00C53EEE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S1    S1</w:t>
                    </w:r>
                  </w:p>
                  <w:p w:rsidR="0071427B" w:rsidRPr="007B58B6" w:rsidRDefault="0071427B" w:rsidP="00A55643">
                    <w:pPr>
                      <w:rPr>
                        <w:lang w:val="ro-RO"/>
                      </w:rPr>
                    </w:pPr>
                  </w:p>
                </w:txbxContent>
              </v:textbox>
            </v:rect>
            <v:rect id="Rectangle 189" o:spid="_x0000_s1042" style="position:absolute;left:1170;top:1331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VV8QA&#10;AADaAAAADwAAAGRycy9kb3ducmV2LnhtbESPQWvCQBSE70L/w/IKvenGilJSV5HagFIQatr7a/aZ&#10;RLNvw+4a47/vCoLHYWa+YebL3jSiI+drywrGowQEcWF1zaWCnzwbvoHwAVljY5kUXMnDcvE0mGOq&#10;7YW/qduHUkQI+xQVVCG0qZS+qMigH9mWOHoH6wyGKF0ptcNLhJtGvibJTBqsOS5U2NJHRcVpfzYK&#10;NsftaZ1l3dffJM/d7/ZzN11Pdkq9PPerdxCB+vAI39sbrWAKtyvx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blVfEAAAA2gAAAA8AAAAAAAAAAAAAAAAAmAIAAGRycy9k&#10;b3ducmV2LnhtbFBLBQYAAAAABAAEAPUAAACJAwAAAAA=&#10;" fillcolor="red" strokecolor="red">
              <v:textbox style="mso-next-textbox:#Rectangle 189">
                <w:txbxContent>
                  <w:p w:rsidR="0071427B" w:rsidRPr="007B58B6" w:rsidRDefault="0071427B" w:rsidP="00A55643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S2</w:t>
                    </w:r>
                  </w:p>
                </w:txbxContent>
              </v:textbox>
            </v:rect>
            <v:shape id="Text Box 190" o:spid="_x0000_s1043" type="#_x0000_t202" style="position:absolute;left:4124;top:14593;width:462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 style="mso-next-textbox:#Text Box 190">
                <w:txbxContent>
                  <w:p w:rsidR="0071427B" w:rsidRDefault="0071427B" w:rsidP="00A55643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AutoShape 191" o:spid="_x0000_s1044" type="#_x0000_t32" style="position:absolute;left:1745;top:13256;width:224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<v:stroke startarrow="block" endarrow="block"/>
            </v:shape>
            <v:shape id="Text Box 192" o:spid="_x0000_s1045" type="#_x0000_t202" style="position:absolute;left:2557;top:12763;width:817;height: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 style="mso-next-textbox:#Text Box 192">
                <w:txbxContent>
                  <w:p w:rsidR="0071427B" w:rsidRDefault="0071427B" w:rsidP="00A55643">
                    <w:r>
                      <w:t>a - b</w:t>
                    </w:r>
                  </w:p>
                </w:txbxContent>
              </v:textbox>
            </v:shape>
            <v:rect id="Rectangle 193" o:spid="_x0000_s1046" style="position:absolute;left:1741;top:13331;width:226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193">
                <w:txbxContent>
                  <w:p w:rsidR="0071427B" w:rsidRPr="007B58B6" w:rsidRDefault="0071427B" w:rsidP="00A55643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S3</w:t>
                    </w:r>
                  </w:p>
                </w:txbxContent>
              </v:textbox>
            </v:rect>
            <v:rect id="Rectangle 194" o:spid="_x0000_s1047" style="position:absolute;left:310;top:14735;width:2268;height:56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WxsIA&#10;AADbAAAADwAAAGRycy9kb3ducmV2LnhtbERPzWrCQBC+C32HZQq9SLNRqEiaVUpR4qGIxj7AkJ0m&#10;wexs2N2Y1KfvFgq9zcf3O/l2Mp24kfOtZQWLJAVBXFndcq3g87J/XoPwAVljZ5kUfJOH7eZhlmOm&#10;7chnupWhFjGEfYYKmhD6TEpfNWTQJ7YnjtyXdQZDhK6W2uEYw00nl2m6kgZbjg0N9vTeUHUtB6Og&#10;0DQfjncuhg/G6/7kjv3LjpR6epzeXkEEmsK/+M990H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pbGwgAAANsAAAAPAAAAAAAAAAAAAAAAAJgCAABkcnMvZG93&#10;bnJldi54bWxQSwUGAAAAAAQABAD1AAAAhwMAAAAA&#10;">
              <v:textbox style="mso-next-textbox:#Rectangle 194">
                <w:txbxContent>
                  <w:p w:rsidR="0071427B" w:rsidRDefault="0071427B" w:rsidP="00A55643">
                    <w:pPr>
                      <w:rPr>
                        <w:lang w:val="ro-RO"/>
                      </w:rPr>
                    </w:pPr>
                  </w:p>
                  <w:p w:rsidR="0071427B" w:rsidRPr="007B58B6" w:rsidRDefault="0071427B" w:rsidP="00A55643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S4   </w:t>
                    </w:r>
                  </w:p>
                </w:txbxContent>
              </v:textbox>
            </v:rect>
            <v:shape id="AutoShape 195" o:spid="_x0000_s1048" type="#_x0000_t32" style="position:absolute;left:4094;top:13331;width:0;height:28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MKcEAAADbAAAADwAAAGRycy9kb3ducmV2LnhtbERPTYvCMBC9C/6HMAt701RBkWoUWRQX&#10;FhVbex+asS02k9JE7frrzcKCt3m8z1msOlOLO7WusqxgNIxAEOdWV1woOKfbwQyE88gaa8uk4Jcc&#10;rJb93gJjbR98onviCxFC2MWooPS+iaV0eUkG3dA2xIG72NagD7AtpG7xEcJNLcdRNJUGKw4NJTb0&#10;VVJ+TW5GwXO/o3SPl+dxk2SHn8luNDlkmVKfH916DsJT59/if/e3DvPH8PdLO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EUwpwQAAANsAAAAPAAAAAAAAAAAAAAAA&#10;AKECAABkcnMvZG93bnJldi54bWxQSwUGAAAAAAQABAD5AAAAjwMAAAAA&#10;">
              <v:stroke startarrow="block" endarrow="block"/>
            </v:shape>
          </v:group>
        </w:pict>
      </w: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370ADF" w:rsidRPr="00A24209" w:rsidRDefault="00370ADF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370ADF" w:rsidRPr="00A24209" w:rsidRDefault="00370ADF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5544E3" w:rsidRDefault="005544E3" w:rsidP="000B6798">
      <w:pPr>
        <w:autoSpaceDE w:val="0"/>
        <w:autoSpaceDN w:val="0"/>
        <w:adjustRightInd w:val="0"/>
        <w:spacing w:after="120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A55643" w:rsidRPr="00A24209" w:rsidRDefault="00A55643" w:rsidP="000B6798">
      <w:pPr>
        <w:autoSpaceDE w:val="0"/>
        <w:autoSpaceDN w:val="0"/>
        <w:adjustRightInd w:val="0"/>
        <w:spacing w:after="120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Pasul 1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: Latura pătratului a cărui</w:t>
      </w:r>
      <w:r w:rsidR="00ED4328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arie a fost</w:t>
      </w:r>
      <w:r w:rsidR="00ED4328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notată cu S1 este de</w:t>
      </w:r>
      <w:r w:rsidR="00ED4328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........ cm</w:t>
      </w:r>
      <w:r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>2</w:t>
      </w:r>
    </w:p>
    <w:p w:rsidR="00A55643" w:rsidRPr="00A24209" w:rsidRDefault="00A55643" w:rsidP="000B6798">
      <w:pPr>
        <w:autoSpaceDE w:val="0"/>
        <w:autoSpaceDN w:val="0"/>
        <w:adjustRightInd w:val="0"/>
        <w:spacing w:after="120"/>
        <w:rPr>
          <w:rFonts w:ascii="Arial" w:hAnsi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Pasul 2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: Aria pătratului notata cu S1 = (....-....)</w:t>
      </w:r>
      <w:r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>2</w:t>
      </w: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 = .....</w:t>
      </w:r>
      <w:r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>2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= ...... cm</w:t>
      </w:r>
      <w:r w:rsidRPr="00A24209">
        <w:rPr>
          <w:rFonts w:ascii="Arial" w:hAnsi="Arial"/>
          <w:sz w:val="22"/>
          <w:shd w:val="clear" w:color="auto" w:fill="FFFFFF"/>
          <w:vertAlign w:val="superscript"/>
          <w:lang w:val="ro-RO"/>
        </w:rPr>
        <w:t>2</w:t>
      </w:r>
    </w:p>
    <w:p w:rsidR="00A55643" w:rsidRPr="00A24209" w:rsidRDefault="00A55643" w:rsidP="000B6798">
      <w:pPr>
        <w:autoSpaceDE w:val="0"/>
        <w:autoSpaceDN w:val="0"/>
        <w:adjustRightInd w:val="0"/>
        <w:spacing w:after="120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Pasul 3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: Calculul ariei ca diferențe de arii. Observăm</w:t>
      </w:r>
      <w:r w:rsidR="00F4204F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că aria lui .........</w:t>
      </w:r>
      <w:r w:rsidR="00F4204F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= aria lui</w:t>
      </w:r>
      <w:r w:rsidR="00F4204F" w:rsidRPr="00A24209">
        <w:rPr>
          <w:rFonts w:ascii="Arial" w:hAnsi="Arial"/>
          <w:sz w:val="22"/>
          <w:shd w:val="clear" w:color="auto" w:fill="FFFFFF"/>
          <w:lang w:val="ro-RO"/>
        </w:rPr>
        <w:t xml:space="preserve"> ........ Notă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m cu S aria pătratului inițial</w:t>
      </w:r>
      <w:r w:rsidR="00F4204F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S1 = ...............................................................................................................</w:t>
      </w:r>
      <w:r w:rsidR="000B6798" w:rsidRPr="00A24209">
        <w:rPr>
          <w:rFonts w:ascii="Arial" w:hAnsi="Arial"/>
          <w:sz w:val="22"/>
          <w:shd w:val="clear" w:color="auto" w:fill="FFFFFF"/>
          <w:lang w:val="ro-RO"/>
        </w:rPr>
        <w:t>..............</w:t>
      </w:r>
      <w:r w:rsidR="00F4204F" w:rsidRPr="00A24209">
        <w:rPr>
          <w:rFonts w:ascii="Arial" w:hAnsi="Arial"/>
          <w:sz w:val="22"/>
          <w:shd w:val="clear" w:color="auto" w:fill="FFFFFF"/>
          <w:lang w:val="ro-RO"/>
        </w:rPr>
        <w:t>..</w:t>
      </w:r>
      <w:r w:rsidR="000B6798" w:rsidRPr="00A24209">
        <w:rPr>
          <w:rFonts w:ascii="Arial" w:hAnsi="Arial"/>
          <w:sz w:val="22"/>
          <w:shd w:val="clear" w:color="auto" w:fill="FFFFFF"/>
          <w:lang w:val="ro-RO"/>
        </w:rPr>
        <w:t>.</w:t>
      </w:r>
    </w:p>
    <w:p w:rsidR="00A55643" w:rsidRPr="00A24209" w:rsidRDefault="000B6798" w:rsidP="000B6798">
      <w:pPr>
        <w:autoSpaceDE w:val="0"/>
        <w:autoSpaceDN w:val="0"/>
        <w:adjustRightInd w:val="0"/>
        <w:spacing w:after="120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sz w:val="22"/>
          <w:shd w:val="clear" w:color="auto" w:fill="FFFFFF"/>
          <w:lang w:val="ro-RO"/>
        </w:rPr>
        <w:t>Dacă generalizăm ș</w:t>
      </w:r>
      <w:r w:rsidR="00A55643" w:rsidRPr="00A24209">
        <w:rPr>
          <w:rFonts w:ascii="Arial" w:hAnsi="Arial"/>
          <w:sz w:val="22"/>
          <w:shd w:val="clear" w:color="auto" w:fill="FFFFFF"/>
          <w:lang w:val="ro-RO"/>
        </w:rPr>
        <w:t>i considerăm</w:t>
      </w:r>
      <w:r w:rsidR="00F4204F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="00A55643" w:rsidRPr="00A24209">
        <w:rPr>
          <w:rFonts w:ascii="Arial" w:hAnsi="Arial"/>
          <w:sz w:val="22"/>
          <w:shd w:val="clear" w:color="auto" w:fill="FFFFFF"/>
          <w:lang w:val="ro-RO"/>
        </w:rPr>
        <w:t>laturile</w:t>
      </w:r>
      <w:r w:rsidR="00F4204F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="00A55643" w:rsidRPr="00A24209">
        <w:rPr>
          <w:rFonts w:ascii="Arial" w:hAnsi="Arial"/>
          <w:sz w:val="22"/>
          <w:shd w:val="clear" w:color="auto" w:fill="FFFFFF"/>
          <w:lang w:val="ro-RO"/>
        </w:rPr>
        <w:t>pătratelor a și b obținem:</w:t>
      </w:r>
    </w:p>
    <w:p w:rsidR="00A55643" w:rsidRPr="00A24209" w:rsidRDefault="00A55643" w:rsidP="000B6798">
      <w:pPr>
        <w:autoSpaceDE w:val="0"/>
        <w:autoSpaceDN w:val="0"/>
        <w:adjustRightInd w:val="0"/>
        <w:spacing w:after="120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Pasul 4</w:t>
      </w: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: Aria S1 = </w:t>
      </w:r>
      <w:r w:rsidRPr="00A24209">
        <w:rPr>
          <w:rFonts w:ascii="Arial" w:hAnsi="Arial"/>
          <w:sz w:val="22"/>
          <w:lang w:val="ro-RO"/>
        </w:rPr>
        <w:t>(.....-......)</w:t>
      </w:r>
      <w:r w:rsidRPr="00A24209">
        <w:rPr>
          <w:rFonts w:ascii="Arial" w:hAnsi="Arial"/>
          <w:sz w:val="22"/>
          <w:vertAlign w:val="superscript"/>
          <w:lang w:val="ro-RO"/>
        </w:rPr>
        <w:t>2</w:t>
      </w:r>
    </w:p>
    <w:p w:rsidR="00A55643" w:rsidRPr="00A24209" w:rsidRDefault="00A55643" w:rsidP="000B6798">
      <w:pPr>
        <w:autoSpaceDE w:val="0"/>
        <w:autoSpaceDN w:val="0"/>
        <w:adjustRightInd w:val="0"/>
        <w:spacing w:after="120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Pasul 5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: Aria S1 calculată ca diferențe de arii = ........................................................................................</w:t>
      </w:r>
    </w:p>
    <w:p w:rsidR="00370ADF" w:rsidRPr="00A24209" w:rsidRDefault="00A55643" w:rsidP="000B6798">
      <w:pPr>
        <w:autoSpaceDE w:val="0"/>
        <w:autoSpaceDN w:val="0"/>
        <w:adjustRightInd w:val="0"/>
        <w:spacing w:after="120"/>
        <w:rPr>
          <w:rFonts w:ascii="Arial" w:hAnsi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 xml:space="preserve">Deci </w:t>
      </w:r>
      <w:r w:rsidRPr="00A24209">
        <w:rPr>
          <w:rFonts w:ascii="Arial" w:hAnsi="Arial"/>
          <w:b/>
          <w:sz w:val="22"/>
          <w:lang w:val="ro-RO"/>
        </w:rPr>
        <w:t>(...-....)</w:t>
      </w:r>
      <w:r w:rsidRPr="00A24209">
        <w:rPr>
          <w:rFonts w:ascii="Arial" w:hAnsi="Arial"/>
          <w:b/>
          <w:sz w:val="22"/>
          <w:vertAlign w:val="superscript"/>
          <w:lang w:val="ro-RO"/>
        </w:rPr>
        <w:t>2</w:t>
      </w: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= ........................................</w:t>
      </w:r>
    </w:p>
    <w:p w:rsidR="00F4204F" w:rsidRPr="00A24209" w:rsidRDefault="00F4204F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Aplicația 4:</w:t>
      </w: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Se dă un pătrat cu latura </w:t>
      </w: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a</w:t>
      </w:r>
      <w:r w:rsidRPr="00A24209">
        <w:rPr>
          <w:rFonts w:ascii="Arial" w:hAnsi="Arial"/>
          <w:sz w:val="22"/>
          <w:shd w:val="clear" w:color="auto" w:fill="FFFFFF"/>
          <w:lang w:val="ro-RO"/>
        </w:rPr>
        <w:t xml:space="preserve"> și în interiorul pătratului, un pătrat cu latura </w:t>
      </w: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b</w:t>
      </w:r>
      <w:r w:rsidR="00B16E3E" w:rsidRPr="00A24209">
        <w:rPr>
          <w:rFonts w:ascii="Arial" w:hAnsi="Arial"/>
          <w:sz w:val="22"/>
          <w:shd w:val="clear" w:color="auto" w:fill="FFFFFF"/>
          <w:lang w:val="ro-RO"/>
        </w:rPr>
        <w:t>. Construiți în</w:t>
      </w:r>
      <w:r w:rsidR="00F4204F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="003936AA" w:rsidRPr="000F20CA">
        <w:rPr>
          <w:rFonts w:ascii="Arial" w:hAnsi="Arial"/>
          <w:b/>
          <w:i/>
          <w:sz w:val="22"/>
          <w:shd w:val="clear" w:color="auto" w:fill="FFFFFF"/>
          <w:lang w:val="ro-RO"/>
        </w:rPr>
        <w:t>GeoGebra</w:t>
      </w:r>
      <w:r w:rsidR="000F1287" w:rsidRPr="000F20CA">
        <w:rPr>
          <w:rFonts w:ascii="Arial" w:hAnsi="Arial"/>
          <w:b/>
          <w:i/>
          <w:sz w:val="22"/>
          <w:shd w:val="clear" w:color="auto" w:fill="FFFFFF"/>
          <w:lang w:val="ro-RO"/>
        </w:rPr>
        <w:t xml:space="preserve"> </w:t>
      </w:r>
      <w:r w:rsidR="003936AA" w:rsidRPr="000F20CA">
        <w:rPr>
          <w:rFonts w:ascii="Arial" w:hAnsi="Arial"/>
          <w:b/>
          <w:i/>
          <w:sz w:val="22"/>
          <w:shd w:val="clear" w:color="auto" w:fill="FFFFFF"/>
          <w:lang w:val="ro-RO"/>
        </w:rPr>
        <w:t>Maths</w:t>
      </w:r>
      <w:r w:rsidR="000F1287" w:rsidRPr="000F20CA">
        <w:rPr>
          <w:rFonts w:ascii="Arial" w:hAnsi="Arial"/>
          <w:b/>
          <w:i/>
          <w:sz w:val="22"/>
          <w:shd w:val="clear" w:color="auto" w:fill="FFFFFF"/>
          <w:lang w:val="ro-RO"/>
        </w:rPr>
        <w:t xml:space="preserve"> </w:t>
      </w:r>
      <w:r w:rsidR="003936AA" w:rsidRPr="000F20CA">
        <w:rPr>
          <w:rFonts w:ascii="Arial" w:hAnsi="Arial"/>
          <w:b/>
          <w:i/>
          <w:sz w:val="22"/>
          <w:shd w:val="clear" w:color="auto" w:fill="FFFFFF"/>
          <w:lang w:val="ro-RO"/>
        </w:rPr>
        <w:t>Calculator</w:t>
      </w:r>
      <w:r w:rsidR="000F1287" w:rsidRPr="000F20CA">
        <w:rPr>
          <w:rFonts w:ascii="Arial" w:hAnsi="Arial"/>
          <w:b/>
          <w:i/>
          <w:sz w:val="22"/>
          <w:shd w:val="clear" w:color="auto" w:fill="FFFFFF"/>
          <w:lang w:val="ro-RO"/>
        </w:rPr>
        <w:t>s</w:t>
      </w:r>
      <w:r w:rsidR="000F1287" w:rsidRPr="00A24209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="00833E49" w:rsidRPr="00A24209">
        <w:rPr>
          <w:rFonts w:ascii="Arial" w:hAnsi="Arial"/>
          <w:sz w:val="22"/>
          <w:shd w:val="clear" w:color="auto" w:fill="FFFFFF"/>
          <w:lang w:val="ro-RO"/>
        </w:rPr>
        <w:t xml:space="preserve">un 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pă</w:t>
      </w:r>
      <w:r w:rsidR="00833E49" w:rsidRPr="00A24209">
        <w:rPr>
          <w:rFonts w:ascii="Arial" w:hAnsi="Arial"/>
          <w:sz w:val="22"/>
          <w:shd w:val="clear" w:color="auto" w:fill="FFFFFF"/>
          <w:lang w:val="ro-RO"/>
        </w:rPr>
        <w:t>trat</w:t>
      </w:r>
      <w:r w:rsidR="0075344A" w:rsidRPr="00A24209">
        <w:rPr>
          <w:rFonts w:ascii="Arial" w:hAnsi="Arial"/>
          <w:sz w:val="22"/>
          <w:shd w:val="clear" w:color="auto" w:fill="FFFFFF"/>
          <w:lang w:val="ro-RO"/>
        </w:rPr>
        <w:t xml:space="preserve"> și</w:t>
      </w:r>
      <w:r w:rsidR="00F4204F" w:rsidRPr="00A24209">
        <w:rPr>
          <w:rFonts w:ascii="Arial" w:hAnsi="Arial"/>
          <w:sz w:val="22"/>
          <w:shd w:val="clear" w:color="auto" w:fill="FFFFFF"/>
          <w:lang w:val="ro-RO"/>
        </w:rPr>
        <w:t>,</w:t>
      </w:r>
      <w:r w:rsidR="0075344A" w:rsidRPr="00A24209">
        <w:rPr>
          <w:rFonts w:ascii="Arial" w:hAnsi="Arial"/>
          <w:sz w:val="22"/>
          <w:shd w:val="clear" w:color="auto" w:fill="FFFFFF"/>
          <w:lang w:val="ro-RO"/>
        </w:rPr>
        <w:t xml:space="preserve"> prin decupare</w:t>
      </w:r>
      <w:r w:rsidR="00F4204F" w:rsidRPr="00A24209">
        <w:rPr>
          <w:rFonts w:ascii="Arial" w:hAnsi="Arial"/>
          <w:sz w:val="22"/>
          <w:shd w:val="clear" w:color="auto" w:fill="FFFFFF"/>
          <w:lang w:val="ro-RO"/>
        </w:rPr>
        <w:t>,</w:t>
      </w:r>
      <w:r w:rsidR="0075344A" w:rsidRPr="00A24209">
        <w:rPr>
          <w:rFonts w:ascii="Arial" w:hAnsi="Arial"/>
          <w:sz w:val="22"/>
          <w:shd w:val="clear" w:color="auto" w:fill="FFFFFF"/>
          <w:lang w:val="ro-RO"/>
        </w:rPr>
        <w:t xml:space="preserve"> construiț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i o figură nouă, cu un dreptunghi care să aibă lungime</w:t>
      </w:r>
      <w:r w:rsidR="00F4204F" w:rsidRPr="00A24209">
        <w:rPr>
          <w:rFonts w:ascii="Arial" w:hAnsi="Arial"/>
          <w:sz w:val="22"/>
          <w:shd w:val="clear" w:color="auto" w:fill="FFFFFF"/>
          <w:lang w:val="ro-RO"/>
        </w:rPr>
        <w:t>a a+b ș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i lățimea a-b. Calculați aria dreptunghiului format ca suma de arii și folosind formula ariei dreptunghiului.</w:t>
      </w:r>
    </w:p>
    <w:p w:rsidR="00A55643" w:rsidRPr="00A24209" w:rsidRDefault="0056271E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noProof/>
          <w:sz w:val="22"/>
          <w:lang w:val="ro-RO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-1270</wp:posOffset>
            </wp:positionV>
            <wp:extent cx="3390900" cy="1569489"/>
            <wp:effectExtent l="0" t="0" r="0" b="0"/>
            <wp:wrapNone/>
            <wp:docPr id="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5.PN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514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370ADF" w:rsidRPr="00A24209" w:rsidRDefault="00370ADF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833E49" w:rsidRPr="00A24209" w:rsidRDefault="00833E49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895511" w:rsidRDefault="00895511" w:rsidP="006B6716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bookmarkStart w:id="0" w:name="_GoBack"/>
      <w:bookmarkEnd w:id="0"/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Pasul 1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: Aria dreptunghiului format ca sumă de arii = ..............................................................................</w:t>
      </w: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Pasul 2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: Aria dreptunghiului format folosind formula = .............................................................................</w:t>
      </w: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sz w:val="22"/>
          <w:shd w:val="clear" w:color="auto" w:fill="FFFFFF"/>
          <w:lang w:val="ro-RO"/>
        </w:rPr>
        <w:t>Dacă generalizăm și considerăm laturile pătratelor a și b obținem:</w:t>
      </w: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Pasul 3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: Aria dreptunghiului format = .......................................................................................................</w:t>
      </w:r>
    </w:p>
    <w:p w:rsidR="00A55643" w:rsidRPr="00A24209" w:rsidRDefault="00A55643" w:rsidP="00833E49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Pasul 4</w:t>
      </w:r>
      <w:r w:rsidRPr="00A24209">
        <w:rPr>
          <w:rFonts w:ascii="Arial" w:hAnsi="Arial"/>
          <w:sz w:val="22"/>
          <w:shd w:val="clear" w:color="auto" w:fill="FFFFFF"/>
          <w:lang w:val="ro-RO"/>
        </w:rPr>
        <w:t>: Aria dreptunghiului format = .................................................................................................</w:t>
      </w:r>
      <w:r w:rsidR="00F4204F" w:rsidRPr="00A24209">
        <w:rPr>
          <w:rFonts w:ascii="Arial" w:hAnsi="Arial"/>
          <w:sz w:val="22"/>
          <w:shd w:val="clear" w:color="auto" w:fill="FFFFFF"/>
          <w:lang w:val="ro-RO"/>
        </w:rPr>
        <w:t>......</w:t>
      </w:r>
    </w:p>
    <w:p w:rsidR="007C75E7" w:rsidRPr="00A24209" w:rsidRDefault="00A55643" w:rsidP="00833E49">
      <w:pPr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A24209">
        <w:rPr>
          <w:rFonts w:ascii="Arial" w:hAnsi="Arial"/>
          <w:b/>
          <w:sz w:val="22"/>
          <w:shd w:val="clear" w:color="auto" w:fill="FFFFFF"/>
          <w:lang w:val="ro-RO"/>
        </w:rPr>
        <w:t>D</w:t>
      </w:r>
      <w:r w:rsidRPr="00A24209">
        <w:rPr>
          <w:b/>
          <w:shd w:val="clear" w:color="auto" w:fill="FFFFFF"/>
          <w:lang w:val="ro-RO"/>
        </w:rPr>
        <w:t>eci (....+......)·(.....-......) = ....................</w:t>
      </w:r>
    </w:p>
    <w:sectPr w:rsidR="007C75E7" w:rsidRPr="00A24209" w:rsidSect="00C33007">
      <w:type w:val="continuous"/>
      <w:pgSz w:w="11906" w:h="16838"/>
      <w:pgMar w:top="567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C5" w:rsidRDefault="00981AC5" w:rsidP="009749EB">
      <w:r>
        <w:separator/>
      </w:r>
    </w:p>
  </w:endnote>
  <w:endnote w:type="continuationSeparator" w:id="0">
    <w:p w:rsidR="00981AC5" w:rsidRDefault="00981AC5" w:rsidP="009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75 Bold">
    <w:altName w:val="Times New Roman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7B" w:rsidRDefault="0071427B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27B" w:rsidRDefault="0071427B" w:rsidP="005A35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7B" w:rsidRDefault="0071427B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716">
      <w:rPr>
        <w:rStyle w:val="PageNumber"/>
        <w:noProof/>
      </w:rPr>
      <w:t>8</w:t>
    </w:r>
    <w:r>
      <w:rPr>
        <w:rStyle w:val="PageNumber"/>
      </w:rPr>
      <w:fldChar w:fldCharType="end"/>
    </w:r>
  </w:p>
  <w:p w:rsidR="0071427B" w:rsidRPr="00284897" w:rsidRDefault="0071427B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C5" w:rsidRDefault="00981AC5" w:rsidP="009749EB">
      <w:r>
        <w:separator/>
      </w:r>
    </w:p>
  </w:footnote>
  <w:footnote w:type="continuationSeparator" w:id="0">
    <w:p w:rsidR="00981AC5" w:rsidRDefault="00981AC5" w:rsidP="0097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B62"/>
    <w:multiLevelType w:val="hybridMultilevel"/>
    <w:tmpl w:val="235004B8"/>
    <w:lvl w:ilvl="0" w:tplc="2A90354C">
      <w:start w:val="1"/>
      <w:numFmt w:val="lowerLetter"/>
      <w:lvlText w:val="%1)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" w15:restartNumberingAfterBreak="0">
    <w:nsid w:val="14CD1FB1"/>
    <w:multiLevelType w:val="hybridMultilevel"/>
    <w:tmpl w:val="D28E0C6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18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4054D9"/>
    <w:multiLevelType w:val="hybridMultilevel"/>
    <w:tmpl w:val="0B980358"/>
    <w:lvl w:ilvl="0" w:tplc="39AC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3E37"/>
    <w:multiLevelType w:val="hybridMultilevel"/>
    <w:tmpl w:val="18DAB9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3AC0"/>
    <w:multiLevelType w:val="hybridMultilevel"/>
    <w:tmpl w:val="0B980358"/>
    <w:lvl w:ilvl="0" w:tplc="39AC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E4D"/>
    <w:multiLevelType w:val="hybridMultilevel"/>
    <w:tmpl w:val="43A09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33159"/>
    <w:multiLevelType w:val="hybridMultilevel"/>
    <w:tmpl w:val="9CCA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412BB"/>
    <w:multiLevelType w:val="hybridMultilevel"/>
    <w:tmpl w:val="D1B00054"/>
    <w:lvl w:ilvl="0" w:tplc="3D147C32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70A8"/>
    <w:multiLevelType w:val="hybridMultilevel"/>
    <w:tmpl w:val="3EA6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D588B"/>
    <w:multiLevelType w:val="hybridMultilevel"/>
    <w:tmpl w:val="8652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B024C"/>
    <w:multiLevelType w:val="hybridMultilevel"/>
    <w:tmpl w:val="57CE03A4"/>
    <w:lvl w:ilvl="0" w:tplc="189A5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6927CB"/>
    <w:multiLevelType w:val="hybridMultilevel"/>
    <w:tmpl w:val="A69C2690"/>
    <w:lvl w:ilvl="0" w:tplc="3D147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</w:abstractNum>
  <w:abstractNum w:abstractNumId="12" w15:restartNumberingAfterBreak="0">
    <w:nsid w:val="4F966169"/>
    <w:multiLevelType w:val="hybridMultilevel"/>
    <w:tmpl w:val="ABC08228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7D12DD3"/>
    <w:multiLevelType w:val="hybridMultilevel"/>
    <w:tmpl w:val="3C66874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9237DC"/>
    <w:multiLevelType w:val="hybridMultilevel"/>
    <w:tmpl w:val="6DA8577A"/>
    <w:lvl w:ilvl="0" w:tplc="1CCAD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C2E43"/>
    <w:multiLevelType w:val="hybridMultilevel"/>
    <w:tmpl w:val="0B74A5F6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40486602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14"/>
  </w:num>
  <w:num w:numId="6">
    <w:abstractNumId w:val="15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8A"/>
    <w:rsid w:val="000055F2"/>
    <w:rsid w:val="0002798F"/>
    <w:rsid w:val="00034C7F"/>
    <w:rsid w:val="000403EC"/>
    <w:rsid w:val="00042160"/>
    <w:rsid w:val="00045A91"/>
    <w:rsid w:val="00050482"/>
    <w:rsid w:val="000542E7"/>
    <w:rsid w:val="000645DB"/>
    <w:rsid w:val="00064B51"/>
    <w:rsid w:val="00066E3F"/>
    <w:rsid w:val="00070402"/>
    <w:rsid w:val="000800B9"/>
    <w:rsid w:val="00081B8A"/>
    <w:rsid w:val="000871A5"/>
    <w:rsid w:val="00090E35"/>
    <w:rsid w:val="00097159"/>
    <w:rsid w:val="000978C7"/>
    <w:rsid w:val="000A0494"/>
    <w:rsid w:val="000A4AC3"/>
    <w:rsid w:val="000B0672"/>
    <w:rsid w:val="000B0FD6"/>
    <w:rsid w:val="000B641C"/>
    <w:rsid w:val="000B6798"/>
    <w:rsid w:val="000B7157"/>
    <w:rsid w:val="000C5E81"/>
    <w:rsid w:val="000D2978"/>
    <w:rsid w:val="000D38B4"/>
    <w:rsid w:val="000D5700"/>
    <w:rsid w:val="000D5D50"/>
    <w:rsid w:val="000D7AFA"/>
    <w:rsid w:val="000E0ED0"/>
    <w:rsid w:val="000E510E"/>
    <w:rsid w:val="000E600B"/>
    <w:rsid w:val="000F1287"/>
    <w:rsid w:val="000F20CA"/>
    <w:rsid w:val="000F251A"/>
    <w:rsid w:val="000F541E"/>
    <w:rsid w:val="000F7D6A"/>
    <w:rsid w:val="001016CC"/>
    <w:rsid w:val="0010220E"/>
    <w:rsid w:val="00105894"/>
    <w:rsid w:val="001074EB"/>
    <w:rsid w:val="00111521"/>
    <w:rsid w:val="001138F7"/>
    <w:rsid w:val="00117E17"/>
    <w:rsid w:val="00123A42"/>
    <w:rsid w:val="00124348"/>
    <w:rsid w:val="00125955"/>
    <w:rsid w:val="00132B39"/>
    <w:rsid w:val="00140389"/>
    <w:rsid w:val="00142695"/>
    <w:rsid w:val="00150AB7"/>
    <w:rsid w:val="001549D7"/>
    <w:rsid w:val="00156740"/>
    <w:rsid w:val="001567C5"/>
    <w:rsid w:val="00165C58"/>
    <w:rsid w:val="00167668"/>
    <w:rsid w:val="00171508"/>
    <w:rsid w:val="00172198"/>
    <w:rsid w:val="00176195"/>
    <w:rsid w:val="00180119"/>
    <w:rsid w:val="001803BE"/>
    <w:rsid w:val="00182C0F"/>
    <w:rsid w:val="00183907"/>
    <w:rsid w:val="001969F3"/>
    <w:rsid w:val="001A1580"/>
    <w:rsid w:val="001A2C79"/>
    <w:rsid w:val="001A3625"/>
    <w:rsid w:val="001A7C77"/>
    <w:rsid w:val="001B0F21"/>
    <w:rsid w:val="001B29FF"/>
    <w:rsid w:val="001C5F98"/>
    <w:rsid w:val="001C7019"/>
    <w:rsid w:val="001C7E35"/>
    <w:rsid w:val="001E7B7C"/>
    <w:rsid w:val="001F1A50"/>
    <w:rsid w:val="001F32A8"/>
    <w:rsid w:val="001F5000"/>
    <w:rsid w:val="001F73FF"/>
    <w:rsid w:val="00200AA5"/>
    <w:rsid w:val="0021211C"/>
    <w:rsid w:val="002157FE"/>
    <w:rsid w:val="00220484"/>
    <w:rsid w:val="00222282"/>
    <w:rsid w:val="00232BC4"/>
    <w:rsid w:val="00242AE4"/>
    <w:rsid w:val="0024607C"/>
    <w:rsid w:val="00257B60"/>
    <w:rsid w:val="0026594B"/>
    <w:rsid w:val="00265A22"/>
    <w:rsid w:val="0027611B"/>
    <w:rsid w:val="00283ED0"/>
    <w:rsid w:val="00284897"/>
    <w:rsid w:val="00290E47"/>
    <w:rsid w:val="002941D2"/>
    <w:rsid w:val="002941DE"/>
    <w:rsid w:val="002965E9"/>
    <w:rsid w:val="002A01BE"/>
    <w:rsid w:val="002A06BF"/>
    <w:rsid w:val="002A0D49"/>
    <w:rsid w:val="002A4E05"/>
    <w:rsid w:val="002A51D8"/>
    <w:rsid w:val="002A74D4"/>
    <w:rsid w:val="002B142F"/>
    <w:rsid w:val="002B2087"/>
    <w:rsid w:val="002C1C49"/>
    <w:rsid w:val="002C4385"/>
    <w:rsid w:val="002C7CC8"/>
    <w:rsid w:val="002D46DB"/>
    <w:rsid w:val="002D5AA8"/>
    <w:rsid w:val="002E0F27"/>
    <w:rsid w:val="002E5AF2"/>
    <w:rsid w:val="002F640F"/>
    <w:rsid w:val="002F6D82"/>
    <w:rsid w:val="003035D1"/>
    <w:rsid w:val="0033344D"/>
    <w:rsid w:val="00337477"/>
    <w:rsid w:val="00346F4D"/>
    <w:rsid w:val="00363E32"/>
    <w:rsid w:val="00370ADF"/>
    <w:rsid w:val="00370D82"/>
    <w:rsid w:val="00385A45"/>
    <w:rsid w:val="00390A81"/>
    <w:rsid w:val="003919E4"/>
    <w:rsid w:val="00391D92"/>
    <w:rsid w:val="00392C9E"/>
    <w:rsid w:val="003936AA"/>
    <w:rsid w:val="003A258D"/>
    <w:rsid w:val="003B5B8B"/>
    <w:rsid w:val="003B6104"/>
    <w:rsid w:val="003C15EE"/>
    <w:rsid w:val="003C1FE5"/>
    <w:rsid w:val="003D187D"/>
    <w:rsid w:val="003D1B18"/>
    <w:rsid w:val="003D5609"/>
    <w:rsid w:val="003E0697"/>
    <w:rsid w:val="003E2884"/>
    <w:rsid w:val="003E388C"/>
    <w:rsid w:val="003F0773"/>
    <w:rsid w:val="003F7B43"/>
    <w:rsid w:val="00403F82"/>
    <w:rsid w:val="004068B6"/>
    <w:rsid w:val="00406953"/>
    <w:rsid w:val="00411A73"/>
    <w:rsid w:val="00414138"/>
    <w:rsid w:val="004165DA"/>
    <w:rsid w:val="00420D3E"/>
    <w:rsid w:val="004265D0"/>
    <w:rsid w:val="004314AE"/>
    <w:rsid w:val="00436410"/>
    <w:rsid w:val="00436441"/>
    <w:rsid w:val="004426C4"/>
    <w:rsid w:val="0045349E"/>
    <w:rsid w:val="00455F52"/>
    <w:rsid w:val="004624EE"/>
    <w:rsid w:val="004641BC"/>
    <w:rsid w:val="00464218"/>
    <w:rsid w:val="00464F1D"/>
    <w:rsid w:val="00473DFA"/>
    <w:rsid w:val="004776D3"/>
    <w:rsid w:val="00484639"/>
    <w:rsid w:val="004853FB"/>
    <w:rsid w:val="004A106B"/>
    <w:rsid w:val="004A2964"/>
    <w:rsid w:val="004A2B44"/>
    <w:rsid w:val="004A2C68"/>
    <w:rsid w:val="004A4F5F"/>
    <w:rsid w:val="004B7C2B"/>
    <w:rsid w:val="004C1900"/>
    <w:rsid w:val="004D6C32"/>
    <w:rsid w:val="004E0731"/>
    <w:rsid w:val="004E15BB"/>
    <w:rsid w:val="004F7C6A"/>
    <w:rsid w:val="005013E6"/>
    <w:rsid w:val="00501C1E"/>
    <w:rsid w:val="00503848"/>
    <w:rsid w:val="00507D3E"/>
    <w:rsid w:val="00510E39"/>
    <w:rsid w:val="005243EC"/>
    <w:rsid w:val="00533000"/>
    <w:rsid w:val="00537AE9"/>
    <w:rsid w:val="005533BF"/>
    <w:rsid w:val="005544E3"/>
    <w:rsid w:val="00554A6A"/>
    <w:rsid w:val="00556FE8"/>
    <w:rsid w:val="0056271E"/>
    <w:rsid w:val="00562B39"/>
    <w:rsid w:val="00565A5B"/>
    <w:rsid w:val="00571922"/>
    <w:rsid w:val="005732D7"/>
    <w:rsid w:val="00577FF6"/>
    <w:rsid w:val="00583080"/>
    <w:rsid w:val="005A352D"/>
    <w:rsid w:val="005B54A0"/>
    <w:rsid w:val="005C1727"/>
    <w:rsid w:val="005C590D"/>
    <w:rsid w:val="005F15FE"/>
    <w:rsid w:val="005F602F"/>
    <w:rsid w:val="00604901"/>
    <w:rsid w:val="00604AF0"/>
    <w:rsid w:val="00605A4C"/>
    <w:rsid w:val="00607888"/>
    <w:rsid w:val="00625932"/>
    <w:rsid w:val="00627BF6"/>
    <w:rsid w:val="0064367F"/>
    <w:rsid w:val="006514CB"/>
    <w:rsid w:val="00653FBE"/>
    <w:rsid w:val="00656F18"/>
    <w:rsid w:val="00657F4F"/>
    <w:rsid w:val="006604AD"/>
    <w:rsid w:val="006669A8"/>
    <w:rsid w:val="00690102"/>
    <w:rsid w:val="006930EF"/>
    <w:rsid w:val="00693352"/>
    <w:rsid w:val="006A2912"/>
    <w:rsid w:val="006A6423"/>
    <w:rsid w:val="006B6716"/>
    <w:rsid w:val="006C59C4"/>
    <w:rsid w:val="006D07E4"/>
    <w:rsid w:val="006D5695"/>
    <w:rsid w:val="006D6175"/>
    <w:rsid w:val="006E0A93"/>
    <w:rsid w:val="006F30A0"/>
    <w:rsid w:val="006F6B66"/>
    <w:rsid w:val="006F7B40"/>
    <w:rsid w:val="00701607"/>
    <w:rsid w:val="00705399"/>
    <w:rsid w:val="00705E8D"/>
    <w:rsid w:val="00710C46"/>
    <w:rsid w:val="00713E16"/>
    <w:rsid w:val="0071427B"/>
    <w:rsid w:val="007204E8"/>
    <w:rsid w:val="00724B5C"/>
    <w:rsid w:val="0072760C"/>
    <w:rsid w:val="00751793"/>
    <w:rsid w:val="0075206C"/>
    <w:rsid w:val="0075344A"/>
    <w:rsid w:val="00757FB1"/>
    <w:rsid w:val="00761704"/>
    <w:rsid w:val="007652A3"/>
    <w:rsid w:val="00773D34"/>
    <w:rsid w:val="00786A48"/>
    <w:rsid w:val="007971D5"/>
    <w:rsid w:val="007A0D88"/>
    <w:rsid w:val="007A2F2B"/>
    <w:rsid w:val="007A44D5"/>
    <w:rsid w:val="007B1C56"/>
    <w:rsid w:val="007B246D"/>
    <w:rsid w:val="007B77C0"/>
    <w:rsid w:val="007C160E"/>
    <w:rsid w:val="007C262D"/>
    <w:rsid w:val="007C5278"/>
    <w:rsid w:val="007C75E7"/>
    <w:rsid w:val="007C7B87"/>
    <w:rsid w:val="007D1296"/>
    <w:rsid w:val="007D3241"/>
    <w:rsid w:val="007D55C0"/>
    <w:rsid w:val="007E3111"/>
    <w:rsid w:val="007E3E25"/>
    <w:rsid w:val="007F70C2"/>
    <w:rsid w:val="007F7497"/>
    <w:rsid w:val="00806B56"/>
    <w:rsid w:val="00821BF8"/>
    <w:rsid w:val="00833E49"/>
    <w:rsid w:val="008379CC"/>
    <w:rsid w:val="008462C4"/>
    <w:rsid w:val="008634A9"/>
    <w:rsid w:val="0086371F"/>
    <w:rsid w:val="008743A6"/>
    <w:rsid w:val="00895511"/>
    <w:rsid w:val="00896039"/>
    <w:rsid w:val="008A5835"/>
    <w:rsid w:val="008A69F0"/>
    <w:rsid w:val="008C225F"/>
    <w:rsid w:val="008D1D37"/>
    <w:rsid w:val="008D1E8D"/>
    <w:rsid w:val="008D6AD1"/>
    <w:rsid w:val="008F293E"/>
    <w:rsid w:val="008F6BC7"/>
    <w:rsid w:val="009049E1"/>
    <w:rsid w:val="009118FA"/>
    <w:rsid w:val="00917C13"/>
    <w:rsid w:val="00920842"/>
    <w:rsid w:val="00923259"/>
    <w:rsid w:val="00935094"/>
    <w:rsid w:val="00940E11"/>
    <w:rsid w:val="009565C3"/>
    <w:rsid w:val="0095689A"/>
    <w:rsid w:val="0096180E"/>
    <w:rsid w:val="009733E1"/>
    <w:rsid w:val="009749EB"/>
    <w:rsid w:val="00976B3C"/>
    <w:rsid w:val="00976F3D"/>
    <w:rsid w:val="00981AC5"/>
    <w:rsid w:val="009843F1"/>
    <w:rsid w:val="009B1531"/>
    <w:rsid w:val="009B2FBF"/>
    <w:rsid w:val="009B46AB"/>
    <w:rsid w:val="009C66A1"/>
    <w:rsid w:val="009D5676"/>
    <w:rsid w:val="009D5D96"/>
    <w:rsid w:val="009D6FF8"/>
    <w:rsid w:val="009E32DA"/>
    <w:rsid w:val="009E7973"/>
    <w:rsid w:val="009F5B97"/>
    <w:rsid w:val="00A01AB0"/>
    <w:rsid w:val="00A05E03"/>
    <w:rsid w:val="00A133BC"/>
    <w:rsid w:val="00A201D7"/>
    <w:rsid w:val="00A24209"/>
    <w:rsid w:val="00A24C9E"/>
    <w:rsid w:val="00A42FA6"/>
    <w:rsid w:val="00A442AE"/>
    <w:rsid w:val="00A55643"/>
    <w:rsid w:val="00A57006"/>
    <w:rsid w:val="00A578C3"/>
    <w:rsid w:val="00A711AA"/>
    <w:rsid w:val="00A727A4"/>
    <w:rsid w:val="00A72E18"/>
    <w:rsid w:val="00A91270"/>
    <w:rsid w:val="00A92C7A"/>
    <w:rsid w:val="00A94FAD"/>
    <w:rsid w:val="00AA0370"/>
    <w:rsid w:val="00AA6A30"/>
    <w:rsid w:val="00AB588B"/>
    <w:rsid w:val="00AC2163"/>
    <w:rsid w:val="00AC412C"/>
    <w:rsid w:val="00AD394B"/>
    <w:rsid w:val="00AE6731"/>
    <w:rsid w:val="00AF28CB"/>
    <w:rsid w:val="00B0790E"/>
    <w:rsid w:val="00B16E3E"/>
    <w:rsid w:val="00B455DB"/>
    <w:rsid w:val="00B61B9F"/>
    <w:rsid w:val="00B6296B"/>
    <w:rsid w:val="00B6317F"/>
    <w:rsid w:val="00B7468E"/>
    <w:rsid w:val="00B7579E"/>
    <w:rsid w:val="00B760D6"/>
    <w:rsid w:val="00B87266"/>
    <w:rsid w:val="00B92013"/>
    <w:rsid w:val="00B93AAA"/>
    <w:rsid w:val="00B93EE2"/>
    <w:rsid w:val="00B95980"/>
    <w:rsid w:val="00BA415C"/>
    <w:rsid w:val="00BC082F"/>
    <w:rsid w:val="00BC47D5"/>
    <w:rsid w:val="00BC52EF"/>
    <w:rsid w:val="00BD0085"/>
    <w:rsid w:val="00BD1CE0"/>
    <w:rsid w:val="00BD6F64"/>
    <w:rsid w:val="00BD7BEF"/>
    <w:rsid w:val="00BE5EDA"/>
    <w:rsid w:val="00BE6175"/>
    <w:rsid w:val="00BF49B2"/>
    <w:rsid w:val="00BF6890"/>
    <w:rsid w:val="00BF710F"/>
    <w:rsid w:val="00C15A1C"/>
    <w:rsid w:val="00C20A06"/>
    <w:rsid w:val="00C231EB"/>
    <w:rsid w:val="00C32717"/>
    <w:rsid w:val="00C33007"/>
    <w:rsid w:val="00C339B7"/>
    <w:rsid w:val="00C47E0D"/>
    <w:rsid w:val="00C53EEE"/>
    <w:rsid w:val="00C71D08"/>
    <w:rsid w:val="00C7400B"/>
    <w:rsid w:val="00C80CAF"/>
    <w:rsid w:val="00C838B6"/>
    <w:rsid w:val="00CA4984"/>
    <w:rsid w:val="00CB2A98"/>
    <w:rsid w:val="00CC57F2"/>
    <w:rsid w:val="00CD069E"/>
    <w:rsid w:val="00CD0DCC"/>
    <w:rsid w:val="00CD410A"/>
    <w:rsid w:val="00CE0303"/>
    <w:rsid w:val="00CE3D24"/>
    <w:rsid w:val="00CF1BAD"/>
    <w:rsid w:val="00CF47F7"/>
    <w:rsid w:val="00CF7618"/>
    <w:rsid w:val="00D173F6"/>
    <w:rsid w:val="00D23BD5"/>
    <w:rsid w:val="00D31D19"/>
    <w:rsid w:val="00D41133"/>
    <w:rsid w:val="00D4270D"/>
    <w:rsid w:val="00D57CE1"/>
    <w:rsid w:val="00D66102"/>
    <w:rsid w:val="00D72758"/>
    <w:rsid w:val="00D776AD"/>
    <w:rsid w:val="00D87EF8"/>
    <w:rsid w:val="00D96413"/>
    <w:rsid w:val="00DA5B46"/>
    <w:rsid w:val="00DB1579"/>
    <w:rsid w:val="00DB4593"/>
    <w:rsid w:val="00DC1741"/>
    <w:rsid w:val="00DC63AD"/>
    <w:rsid w:val="00DD63E2"/>
    <w:rsid w:val="00DF19A4"/>
    <w:rsid w:val="00E01270"/>
    <w:rsid w:val="00E05101"/>
    <w:rsid w:val="00E053A6"/>
    <w:rsid w:val="00E11B3A"/>
    <w:rsid w:val="00E132FC"/>
    <w:rsid w:val="00E461AC"/>
    <w:rsid w:val="00E55EEF"/>
    <w:rsid w:val="00E65C02"/>
    <w:rsid w:val="00E77542"/>
    <w:rsid w:val="00E83E23"/>
    <w:rsid w:val="00E85D3E"/>
    <w:rsid w:val="00E8788A"/>
    <w:rsid w:val="00E97827"/>
    <w:rsid w:val="00EA0A7D"/>
    <w:rsid w:val="00EA1EF8"/>
    <w:rsid w:val="00EC51BD"/>
    <w:rsid w:val="00ED4328"/>
    <w:rsid w:val="00EE1195"/>
    <w:rsid w:val="00EF1E29"/>
    <w:rsid w:val="00EF503C"/>
    <w:rsid w:val="00EF52EF"/>
    <w:rsid w:val="00EF7073"/>
    <w:rsid w:val="00F0300F"/>
    <w:rsid w:val="00F065D9"/>
    <w:rsid w:val="00F10105"/>
    <w:rsid w:val="00F101FE"/>
    <w:rsid w:val="00F12B6E"/>
    <w:rsid w:val="00F23BAF"/>
    <w:rsid w:val="00F362C7"/>
    <w:rsid w:val="00F4204F"/>
    <w:rsid w:val="00F50D32"/>
    <w:rsid w:val="00F51288"/>
    <w:rsid w:val="00F533C5"/>
    <w:rsid w:val="00F5712B"/>
    <w:rsid w:val="00F623C4"/>
    <w:rsid w:val="00F6706E"/>
    <w:rsid w:val="00F67092"/>
    <w:rsid w:val="00F76C01"/>
    <w:rsid w:val="00F8006F"/>
    <w:rsid w:val="00F81C53"/>
    <w:rsid w:val="00F833B0"/>
    <w:rsid w:val="00F83A58"/>
    <w:rsid w:val="00F9064A"/>
    <w:rsid w:val="00F9066A"/>
    <w:rsid w:val="00F90C76"/>
    <w:rsid w:val="00F9336D"/>
    <w:rsid w:val="00F95452"/>
    <w:rsid w:val="00FA47CA"/>
    <w:rsid w:val="00FA4864"/>
    <w:rsid w:val="00FB1984"/>
    <w:rsid w:val="00FB3AEE"/>
    <w:rsid w:val="00FB76A7"/>
    <w:rsid w:val="00FC1E78"/>
    <w:rsid w:val="00FC7FCC"/>
    <w:rsid w:val="00FF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87"/>
        <o:r id="V:Rule2" type="connector" idref="#AutoShape 191"/>
        <o:r id="V:Rule3" type="connector" idref="#AutoShape 195"/>
      </o:rules>
    </o:shapelayout>
  </w:shapeDefaults>
  <w:decimalSymbol w:val="."/>
  <w:listSeparator w:val=","/>
  <w15:docId w15:val="{3ACEED47-6963-4599-A882-90FC0635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8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D3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389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B8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8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5D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EB"/>
    <w:rPr>
      <w:sz w:val="24"/>
      <w:szCs w:val="24"/>
      <w:lang w:val="en-US" w:eastAsia="en-US"/>
    </w:rPr>
  </w:style>
  <w:style w:type="character" w:customStyle="1" w:styleId="FontStyle30">
    <w:name w:val="Font Style30"/>
    <w:basedOn w:val="DefaultParagraphFont"/>
    <w:uiPriority w:val="99"/>
    <w:rsid w:val="0062593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3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204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352D"/>
  </w:style>
  <w:style w:type="paragraph" w:customStyle="1" w:styleId="Titlulectie">
    <w:name w:val="Titlu lectie"/>
    <w:basedOn w:val="Normal"/>
    <w:qFormat/>
    <w:rsid w:val="001E7B7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qFormat/>
    <w:rsid w:val="0014038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sz w:val="22"/>
      <w:szCs w:val="28"/>
      <w:lang w:val="ro-RO" w:eastAsia="ro-RO"/>
    </w:rPr>
  </w:style>
  <w:style w:type="paragraph" w:customStyle="1" w:styleId="Text">
    <w:name w:val="Text"/>
    <w:basedOn w:val="Subtitlulectie"/>
    <w:qFormat/>
    <w:rsid w:val="00140389"/>
    <w:pPr>
      <w:jc w:val="left"/>
    </w:pPr>
    <w:rPr>
      <w:b w:val="0"/>
    </w:rPr>
  </w:style>
  <w:style w:type="paragraph" w:customStyle="1" w:styleId="Textnormal">
    <w:name w:val="Text normal"/>
    <w:basedOn w:val="Subtitlulectie"/>
    <w:next w:val="BodyText"/>
    <w:autoRedefine/>
    <w:qFormat/>
    <w:rsid w:val="00140389"/>
    <w:pPr>
      <w:jc w:val="left"/>
    </w:pPr>
    <w:rPr>
      <w:b w:val="0"/>
    </w:rPr>
  </w:style>
  <w:style w:type="paragraph" w:styleId="BodyText">
    <w:name w:val="Body Text"/>
    <w:basedOn w:val="Normal"/>
    <w:link w:val="BodyTextChar"/>
    <w:rsid w:val="001403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389"/>
    <w:rPr>
      <w:lang w:val="en-US" w:eastAsia="en-US"/>
    </w:rPr>
  </w:style>
  <w:style w:type="paragraph" w:customStyle="1" w:styleId="Style20">
    <w:name w:val="Style20"/>
    <w:basedOn w:val="Normal"/>
    <w:uiPriority w:val="99"/>
    <w:rsid w:val="00AB588B"/>
    <w:pPr>
      <w:widowControl w:val="0"/>
      <w:autoSpaceDE w:val="0"/>
      <w:autoSpaceDN w:val="0"/>
      <w:adjustRightInd w:val="0"/>
      <w:spacing w:line="238" w:lineRule="exact"/>
      <w:ind w:hanging="269"/>
    </w:pPr>
    <w:rPr>
      <w:lang w:val="ro-RO" w:eastAsia="ro-RO"/>
    </w:rPr>
  </w:style>
  <w:style w:type="character" w:styleId="PlaceholderText">
    <w:name w:val="Placeholder Text"/>
    <w:basedOn w:val="DefaultParagraphFont"/>
    <w:uiPriority w:val="99"/>
    <w:rsid w:val="00C838B6"/>
    <w:rPr>
      <w:color w:val="808080"/>
    </w:rPr>
  </w:style>
  <w:style w:type="character" w:styleId="Emphasis">
    <w:name w:val="Emphasis"/>
    <w:basedOn w:val="DefaultParagraphFont"/>
    <w:qFormat/>
    <w:rsid w:val="00C838B6"/>
    <w:rPr>
      <w:i/>
      <w:iCs/>
    </w:rPr>
  </w:style>
  <w:style w:type="paragraph" w:customStyle="1" w:styleId="Listparagraf1">
    <w:name w:val="Listă paragraf1"/>
    <w:basedOn w:val="Normal"/>
    <w:uiPriority w:val="34"/>
    <w:qFormat/>
    <w:rsid w:val="00C838B6"/>
    <w:pPr>
      <w:ind w:left="720"/>
      <w:contextualSpacing/>
    </w:pPr>
    <w:rPr>
      <w:rFonts w:eastAsia="Calibri"/>
      <w:lang w:val="ro-RO"/>
    </w:rPr>
  </w:style>
  <w:style w:type="paragraph" w:styleId="NoSpacing">
    <w:name w:val="No Spacing"/>
    <w:qFormat/>
    <w:rsid w:val="008F293E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5.bin"/><Relationship Id="rId42" Type="http://schemas.openxmlformats.org/officeDocument/2006/relationships/image" Target="media/image16.wmf"/><Relationship Id="rId47" Type="http://schemas.openxmlformats.org/officeDocument/2006/relationships/image" Target="media/image17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9.bin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1.wmf"/><Relationship Id="rId66" Type="http://schemas.openxmlformats.org/officeDocument/2006/relationships/image" Target="media/image24.png"/><Relationship Id="rId5" Type="http://schemas.openxmlformats.org/officeDocument/2006/relationships/webSettings" Target="webSettings.xml"/><Relationship Id="rId61" Type="http://schemas.openxmlformats.org/officeDocument/2006/relationships/image" Target="media/image22.wmf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1.bin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0.wmf"/><Relationship Id="rId64" Type="http://schemas.openxmlformats.org/officeDocument/2006/relationships/oleObject" Target="embeddings/oleObject31.bin"/><Relationship Id="rId69" Type="http://schemas.openxmlformats.org/officeDocument/2006/relationships/fontTable" Target="fontTable.xml"/><Relationship Id="rId8" Type="http://schemas.openxmlformats.org/officeDocument/2006/relationships/hyperlink" Target="https://creativecommons.org/licenses/by-nc-sa/4.0/" TargetMode="External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hyperlink" Target="http://www.didactic.ro" TargetMode="Externa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image" Target="media/image25.png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footer" Target="footer1.xml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52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2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2B296-4E36-4774-B282-3C0C47C7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2119</Words>
  <Characters>12082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Windows User</cp:lastModifiedBy>
  <cp:revision>105</cp:revision>
  <cp:lastPrinted>2016-09-01T09:31:00Z</cp:lastPrinted>
  <dcterms:created xsi:type="dcterms:W3CDTF">2017-09-24T16:37:00Z</dcterms:created>
  <dcterms:modified xsi:type="dcterms:W3CDTF">2017-11-14T12:30:00Z</dcterms:modified>
</cp:coreProperties>
</file>