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BC" w:rsidRPr="00CF63BC" w:rsidRDefault="00EC1EEB" w:rsidP="00CF63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val="ro-RO"/>
        </w:rPr>
        <w:t xml:space="preserve"> </w:t>
      </w:r>
      <w:r w:rsidR="00CF63BC" w:rsidRPr="00CF63BC">
        <w:rPr>
          <w:rFonts w:ascii="Times New Roman" w:eastAsia="Calibri" w:hAnsi="Times New Roman" w:cs="Times New Roman"/>
          <w:b/>
          <w:color w:val="0070C0"/>
          <w:sz w:val="28"/>
          <w:szCs w:val="28"/>
          <w:lang w:val="ro-RO"/>
        </w:rPr>
        <w:t>„Un popor care nu își cunoaște istoria e ca un copil care nu își cunoaște părinții.”</w:t>
      </w:r>
    </w:p>
    <w:p w:rsidR="00CF63BC" w:rsidRPr="003B79CF" w:rsidRDefault="00CF63BC" w:rsidP="00CF63BC">
      <w:pPr>
        <w:spacing w:after="200" w:line="276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lang w:val="ro-RO"/>
        </w:rPr>
      </w:pPr>
      <w:r w:rsidRPr="00CF63BC">
        <w:rPr>
          <w:rFonts w:ascii="Times New Roman" w:eastAsia="Calibri" w:hAnsi="Times New Roman" w:cs="Times New Roman"/>
          <w:b/>
          <w:color w:val="0070C0"/>
          <w:sz w:val="28"/>
          <w:szCs w:val="28"/>
          <w:lang w:val="ro-RO"/>
        </w:rPr>
        <w:t>Nicolae Iorga</w:t>
      </w:r>
    </w:p>
    <w:p w:rsidR="00361A30" w:rsidRPr="00ED2EAE" w:rsidRDefault="008B67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ED2EAE">
        <w:rPr>
          <w:rFonts w:ascii="Times New Roman" w:hAnsi="Times New Roman" w:cs="Times New Roman"/>
          <w:b/>
          <w:sz w:val="24"/>
          <w:szCs w:val="24"/>
        </w:rPr>
        <w:t>:</w:t>
      </w:r>
      <w:r w:rsidRPr="00ED2EAE">
        <w:rPr>
          <w:rFonts w:ascii="Times New Roman" w:hAnsi="Times New Roman" w:cs="Times New Roman"/>
          <w:sz w:val="24"/>
          <w:szCs w:val="24"/>
        </w:rPr>
        <w:t xml:space="preserve"> a IV-a</w:t>
      </w:r>
    </w:p>
    <w:p w:rsidR="008B679C" w:rsidRDefault="00CF63B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ător</w:t>
      </w:r>
      <w:r w:rsidR="008B679C" w:rsidRPr="00ED2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679C" w:rsidRPr="00ED2EAE">
        <w:rPr>
          <w:rFonts w:ascii="Times New Roman" w:hAnsi="Times New Roman" w:cs="Times New Roman"/>
          <w:sz w:val="24"/>
          <w:szCs w:val="24"/>
        </w:rPr>
        <w:t>p.i.p</w:t>
      </w:r>
      <w:proofErr w:type="spellEnd"/>
      <w:r w:rsidR="008B679C" w:rsidRPr="00ED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679C" w:rsidRPr="00ED2EAE">
        <w:rPr>
          <w:rFonts w:ascii="Times New Roman" w:hAnsi="Times New Roman" w:cs="Times New Roman"/>
          <w:i/>
          <w:sz w:val="24"/>
          <w:szCs w:val="24"/>
        </w:rPr>
        <w:t>Preda</w:t>
      </w:r>
      <w:proofErr w:type="spellEnd"/>
      <w:r w:rsidR="008B679C" w:rsidRPr="00ED2EAE">
        <w:rPr>
          <w:rFonts w:ascii="Times New Roman" w:hAnsi="Times New Roman" w:cs="Times New Roman"/>
          <w:i/>
          <w:sz w:val="24"/>
          <w:szCs w:val="24"/>
        </w:rPr>
        <w:t xml:space="preserve"> Daniela</w:t>
      </w:r>
    </w:p>
    <w:p w:rsidR="003B79CF" w:rsidRDefault="003B79C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Școala</w:t>
      </w:r>
      <w:proofErr w:type="spellEnd"/>
      <w:r w:rsidR="00364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AntonieVodă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Popești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com.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Brazi</w:t>
      </w:r>
      <w:bookmarkStart w:id="0" w:name="_GoBack"/>
      <w:bookmarkEnd w:id="0"/>
      <w:proofErr w:type="spellEnd"/>
    </w:p>
    <w:p w:rsidR="00CF63BC" w:rsidRPr="00CF63BC" w:rsidRDefault="00CF63BC" w:rsidP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F63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Aria curriculară: </w:t>
      </w:r>
      <w:r w:rsidRPr="00CF63BC">
        <w:rPr>
          <w:rFonts w:ascii="Times New Roman" w:hAnsi="Times New Roman" w:cs="Times New Roman"/>
          <w:sz w:val="24"/>
          <w:szCs w:val="24"/>
          <w:lang w:val="ro-RO"/>
        </w:rPr>
        <w:t xml:space="preserve"> Om și societate</w:t>
      </w:r>
      <w:r w:rsidRPr="00CF63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3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61A30" w:rsidRPr="00ED2EAE" w:rsidRDefault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F63BC">
        <w:rPr>
          <w:rFonts w:ascii="Times New Roman" w:hAnsi="Times New Roman" w:cs="Times New Roman"/>
          <w:b/>
          <w:sz w:val="24"/>
          <w:szCs w:val="24"/>
          <w:lang w:val="ro-RO"/>
        </w:rPr>
        <w:t>Disciplina</w:t>
      </w:r>
      <w:r w:rsidRPr="00CF63BC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Istorie</w:t>
      </w:r>
    </w:p>
    <w:p w:rsidR="00361A30" w:rsidRPr="00ED2EAE" w:rsidRDefault="00361A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b/>
          <w:sz w:val="24"/>
          <w:szCs w:val="24"/>
          <w:lang w:val="ro-RO"/>
        </w:rPr>
        <w:t>Discipline integrate</w:t>
      </w:r>
      <w:r w:rsidR="00ED2EAE" w:rsidRPr="00ED2EAE">
        <w:rPr>
          <w:rFonts w:ascii="Times New Roman" w:hAnsi="Times New Roman" w:cs="Times New Roman"/>
          <w:sz w:val="24"/>
          <w:szCs w:val="24"/>
          <w:lang w:val="ro-RO"/>
        </w:rPr>
        <w:t>: geografie, muzică și mișcare,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TIC.</w:t>
      </w:r>
    </w:p>
    <w:p w:rsidR="008B679C" w:rsidRPr="00ED2EAE" w:rsidRDefault="008B67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b/>
          <w:sz w:val="24"/>
          <w:szCs w:val="24"/>
          <w:lang w:val="ro-RO"/>
        </w:rPr>
        <w:t>Unitatea de învățare: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Cultură și patrimoiu</w:t>
      </w:r>
    </w:p>
    <w:p w:rsidR="008B679C" w:rsidRDefault="008B67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b/>
          <w:sz w:val="24"/>
          <w:szCs w:val="24"/>
          <w:lang w:val="ro-RO"/>
        </w:rPr>
        <w:t>Tema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: Monumente și locuri istorice incluse în patrimoniul UNESCO</w:t>
      </w:r>
    </w:p>
    <w:p w:rsidR="00CF63BC" w:rsidRPr="00CF63BC" w:rsidRDefault="00CF63BC" w:rsidP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F63BC">
        <w:rPr>
          <w:rFonts w:ascii="Times New Roman" w:hAnsi="Times New Roman" w:cs="Times New Roman"/>
          <w:b/>
          <w:sz w:val="24"/>
          <w:szCs w:val="24"/>
          <w:lang w:val="ro-RO"/>
        </w:rPr>
        <w:t>Competențe specifice</w:t>
      </w:r>
      <w:r w:rsidRPr="00CF63BC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                       </w:t>
      </w:r>
    </w:p>
    <w:p w:rsidR="00CF63BC" w:rsidRPr="00CF63BC" w:rsidRDefault="00CF63BC" w:rsidP="00CF63BC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F63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1.2. Localizarea în spațiu a evenimentelor istorice;  </w:t>
      </w:r>
    </w:p>
    <w:p w:rsidR="00CF63BC" w:rsidRDefault="000840B2" w:rsidP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40B2">
        <w:rPr>
          <w:rFonts w:ascii="Times New Roman" w:hAnsi="Times New Roman" w:cs="Times New Roman"/>
          <w:sz w:val="24"/>
          <w:szCs w:val="24"/>
          <w:lang w:val="ro-RO"/>
        </w:rPr>
        <w:t>2.1. Identificarea de surse istorice utilizând o varietate de instrumente, inclusiv tehnologiile de informare și comunicare</w:t>
      </w:r>
    </w:p>
    <w:p w:rsidR="000840B2" w:rsidRDefault="000840B2" w:rsidP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40B2">
        <w:rPr>
          <w:rFonts w:ascii="Times New Roman" w:hAnsi="Times New Roman" w:cs="Times New Roman"/>
          <w:sz w:val="24"/>
          <w:szCs w:val="24"/>
          <w:lang w:val="ro-RO"/>
        </w:rPr>
        <w:t>2.2. Aplicarea unor procedee simple de analiză a surselor pentru a identifica informații variate despre trecut</w:t>
      </w:r>
    </w:p>
    <w:p w:rsidR="000840B2" w:rsidRPr="00CF63BC" w:rsidRDefault="000840B2" w:rsidP="00CF63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40B2">
        <w:rPr>
          <w:rFonts w:ascii="Times New Roman" w:hAnsi="Times New Roman" w:cs="Times New Roman"/>
          <w:sz w:val="24"/>
          <w:szCs w:val="24"/>
          <w:lang w:val="ro-RO"/>
        </w:rPr>
        <w:t>4.3. Manifestarea unei atitudini deschise in cazul unor situații care presupun comunicarea</w:t>
      </w:r>
    </w:p>
    <w:p w:rsidR="00CF63BC" w:rsidRPr="003F253C" w:rsidRDefault="003F253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b/>
          <w:sz w:val="24"/>
          <w:szCs w:val="24"/>
          <w:lang w:val="ro-RO"/>
        </w:rPr>
        <w:t>Competențe derivate/ obiective operaționale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3F253C" w:rsidRPr="003F253C" w:rsidRDefault="003F253C" w:rsidP="003F25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Observarea hărților digitale și a simulărilor confruntărilor armate, folosind TIC ;</w:t>
      </w:r>
    </w:p>
    <w:p w:rsidR="003F253C" w:rsidRPr="003F253C" w:rsidRDefault="003F253C" w:rsidP="003F25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Localizarea pe harta fizică a României a unor locuri/zone de importanță istorică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F253C" w:rsidRDefault="003F253C" w:rsidP="003F25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Descrierea unor fotografii ilustrând locuri, clădiri (monumente și locuri din patrimoniul UNESCO)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F253C" w:rsidRPr="003F253C" w:rsidRDefault="003F253C" w:rsidP="003F25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Utilizarea aplicațiilor online în realizarea sarcinilor propuse;</w:t>
      </w:r>
    </w:p>
    <w:p w:rsidR="003F253C" w:rsidRPr="003F253C" w:rsidRDefault="003F253C" w:rsidP="003F25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Cooperarea cu membrii grupului  p</w:t>
      </w:r>
      <w:r>
        <w:rPr>
          <w:rFonts w:ascii="Times New Roman" w:hAnsi="Times New Roman" w:cs="Times New Roman"/>
          <w:sz w:val="24"/>
          <w:szCs w:val="24"/>
          <w:lang w:val="ro-RO"/>
        </w:rPr>
        <w:t>entru realizarea sarcinilor.</w:t>
      </w:r>
    </w:p>
    <w:p w:rsidR="000D212B" w:rsidRPr="00ED2EAE" w:rsidRDefault="000D21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b/>
          <w:sz w:val="24"/>
          <w:szCs w:val="24"/>
          <w:lang w:val="ro-RO"/>
        </w:rPr>
        <w:t>Metode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F253C">
        <w:rPr>
          <w:rFonts w:ascii="Times New Roman" w:hAnsi="Times New Roman" w:cs="Times New Roman"/>
          <w:sz w:val="24"/>
          <w:szCs w:val="24"/>
          <w:lang w:val="ro-RO"/>
        </w:rPr>
        <w:t xml:space="preserve"> expunerea,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conversația, explicaț</w:t>
      </w:r>
      <w:r w:rsidR="00CF63BC">
        <w:rPr>
          <w:rFonts w:ascii="Times New Roman" w:hAnsi="Times New Roman" w:cs="Times New Roman"/>
          <w:sz w:val="24"/>
          <w:szCs w:val="24"/>
          <w:lang w:val="ro-RO"/>
        </w:rPr>
        <w:t>ia, ciorchinele, brainstorming</w:t>
      </w:r>
      <w:r w:rsidR="003F253C">
        <w:rPr>
          <w:rFonts w:ascii="Times New Roman" w:hAnsi="Times New Roman" w:cs="Times New Roman"/>
          <w:sz w:val="24"/>
          <w:szCs w:val="24"/>
          <w:lang w:val="ro-RO"/>
        </w:rPr>
        <w:t>, lucrul cu harta.</w:t>
      </w:r>
    </w:p>
    <w:p w:rsidR="00361A30" w:rsidRDefault="00361A3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b/>
          <w:sz w:val="24"/>
          <w:szCs w:val="24"/>
          <w:lang w:val="ro-RO"/>
        </w:rPr>
        <w:t>Resurse materiale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: manual</w:t>
      </w:r>
      <w:r w:rsidR="00ED2EAE">
        <w:rPr>
          <w:rFonts w:ascii="Times New Roman" w:hAnsi="Times New Roman" w:cs="Times New Roman"/>
          <w:sz w:val="24"/>
          <w:szCs w:val="24"/>
          <w:lang w:val="ro-RO"/>
        </w:rPr>
        <w:t>ul digital clasa a IV-a, Ed. Cor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int, </w:t>
      </w:r>
      <w:r w:rsidR="003F253C">
        <w:rPr>
          <w:rFonts w:ascii="Times New Roman" w:hAnsi="Times New Roman" w:cs="Times New Roman"/>
          <w:sz w:val="24"/>
          <w:szCs w:val="24"/>
          <w:lang w:val="ro-RO"/>
        </w:rPr>
        <w:t xml:space="preserve">manual digital Ed. Aramis, 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laptop, telefoane mobile, harta geografică</w:t>
      </w:r>
      <w:r w:rsidR="008B679C"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digitală 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a României.</w:t>
      </w:r>
    </w:p>
    <w:p w:rsidR="003F253C" w:rsidRPr="003F253C" w:rsidRDefault="003F253C" w:rsidP="003F253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Bibliografie: </w:t>
      </w:r>
    </w:p>
    <w:p w:rsidR="003F253C" w:rsidRPr="003F253C" w:rsidRDefault="003F253C" w:rsidP="003F253C">
      <w:pPr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Alexandrescu, Gheorghe; Voinescu, Vasile; Popa, Ion; Napruiu, Maria (1999) „</w:t>
      </w:r>
      <w:r w:rsidRPr="003F25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Metodica predării istoriei în învățământul preuniversitar” </w:t>
      </w:r>
      <w:r w:rsidRPr="003F253C">
        <w:rPr>
          <w:rFonts w:ascii="Times New Roman" w:hAnsi="Times New Roman" w:cs="Times New Roman"/>
          <w:sz w:val="24"/>
          <w:szCs w:val="24"/>
          <w:lang w:val="ro-RO"/>
        </w:rPr>
        <w:t>, Editura Gheorghe Alexandru, Craiova:</w:t>
      </w:r>
    </w:p>
    <w:p w:rsidR="003F253C" w:rsidRPr="003F253C" w:rsidRDefault="003F253C" w:rsidP="003F253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Grigore, Adina; Ipate-Toma, Cristina (2018) „Ghidul cadrului didactic- clasa aIV-a” Editura Ars Libri, Costești, Argeș:</w:t>
      </w:r>
    </w:p>
    <w:p w:rsidR="003F253C" w:rsidRDefault="003F253C" w:rsidP="003F253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Mihăilescu,Cleopatra &amp; Pițilă, Tudora. (2014) </w:t>
      </w:r>
      <w:r w:rsidRPr="003F25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Istorie- manual pentru clasa a IV-a, </w:t>
      </w:r>
      <w:r w:rsidRPr="003F253C">
        <w:rPr>
          <w:rFonts w:ascii="Times New Roman" w:hAnsi="Times New Roman" w:cs="Times New Roman"/>
          <w:sz w:val="24"/>
          <w:szCs w:val="24"/>
          <w:lang w:val="ro-RO"/>
        </w:rPr>
        <w:t>Editura Aramis. București:</w:t>
      </w:r>
    </w:p>
    <w:p w:rsidR="003F253C" w:rsidRPr="000840B2" w:rsidRDefault="000840B2" w:rsidP="000840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840B2">
        <w:rPr>
          <w:rFonts w:ascii="Times New Roman" w:hAnsi="Times New Roman" w:cs="Times New Roman"/>
          <w:sz w:val="24"/>
          <w:szCs w:val="24"/>
          <w:lang w:val="ro-RO"/>
        </w:rPr>
        <w:t xml:space="preserve">Zoe Petre, Bogdan Teodorescu, Corina Andrei (2016), </w:t>
      </w:r>
      <w:r w:rsidRPr="000840B2">
        <w:rPr>
          <w:rFonts w:ascii="Times New Roman" w:hAnsi="Times New Roman" w:cs="Times New Roman"/>
          <w:i/>
          <w:sz w:val="24"/>
          <w:szCs w:val="24"/>
          <w:lang w:val="ro-RO"/>
        </w:rPr>
        <w:t>Istorie- manual pen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tru clasa a IV-a, Editura Corint Educațional</w:t>
      </w:r>
      <w:r w:rsidRPr="000840B2">
        <w:rPr>
          <w:rFonts w:ascii="Times New Roman" w:hAnsi="Times New Roman" w:cs="Times New Roman"/>
          <w:i/>
          <w:sz w:val="24"/>
          <w:szCs w:val="24"/>
          <w:lang w:val="ro-RO"/>
        </w:rPr>
        <w:t>. București:</w:t>
      </w:r>
    </w:p>
    <w:p w:rsidR="003F253C" w:rsidRDefault="003F253C" w:rsidP="003F253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sz w:val="24"/>
          <w:szCs w:val="24"/>
          <w:lang w:val="ro-RO"/>
        </w:rPr>
        <w:t>Programa școlară pentru disciplina</w:t>
      </w:r>
      <w:r w:rsidRPr="003F253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Istorie</w:t>
      </w:r>
      <w:r w:rsidRPr="003F253C">
        <w:rPr>
          <w:rFonts w:ascii="Times New Roman" w:hAnsi="Times New Roman" w:cs="Times New Roman"/>
          <w:sz w:val="24"/>
          <w:szCs w:val="24"/>
          <w:lang w:val="ro-RO"/>
        </w:rPr>
        <w:t xml:space="preserve"> clasa a IV-a. București, 2014 (Anexa nr. 2 la ordinul M.E.N. nr. 5003 /02.12.2014), pag. 4-12</w:t>
      </w:r>
    </w:p>
    <w:p w:rsidR="000840B2" w:rsidRDefault="007E35C2" w:rsidP="000840B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5" w:history="1">
        <w:r w:rsidR="000840B2" w:rsidRPr="00D36C1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https://www.youtube.com/watch?v=2W9x8jvGM7g</w:t>
        </w:r>
      </w:hyperlink>
    </w:p>
    <w:p w:rsidR="000840B2" w:rsidRDefault="007E35C2" w:rsidP="000840B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hyperlink r:id="rId6" w:history="1">
        <w:r w:rsidR="000840B2" w:rsidRPr="00D36C1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https://www.muzeultaranuluiroman.ro/upload/brosura_patrimoniul_romanesc_UNESCO.pdf</w:t>
        </w:r>
      </w:hyperlink>
    </w:p>
    <w:p w:rsidR="003F253C" w:rsidRPr="00ED2EAE" w:rsidRDefault="000840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WEB TOOLS: Mentimeter, Canva, Google Maps, </w:t>
      </w:r>
      <w:r w:rsidR="003B79CF">
        <w:rPr>
          <w:rFonts w:ascii="Times New Roman" w:hAnsi="Times New Roman" w:cs="Times New Roman"/>
          <w:sz w:val="24"/>
          <w:szCs w:val="24"/>
          <w:lang w:val="ro-RO"/>
        </w:rPr>
        <w:t>StoryJumper</w:t>
      </w:r>
    </w:p>
    <w:p w:rsidR="008B679C" w:rsidRPr="00ED2EAE" w:rsidRDefault="008B679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61A30" w:rsidRPr="003F253C" w:rsidRDefault="008B679C" w:rsidP="008B679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53C">
        <w:rPr>
          <w:rFonts w:ascii="Times New Roman" w:hAnsi="Times New Roman" w:cs="Times New Roman"/>
          <w:b/>
          <w:sz w:val="24"/>
          <w:szCs w:val="24"/>
          <w:lang w:val="ro-RO"/>
        </w:rPr>
        <w:t>Activitatea se desfășoară online, prin intermediul aplicației ZOOM.</w:t>
      </w:r>
    </w:p>
    <w:p w:rsidR="00ED2EAE" w:rsidRPr="00ED2EAE" w:rsidRDefault="00ED2EAE" w:rsidP="008B679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8B679C" w:rsidRPr="00ED2EAE" w:rsidRDefault="008B679C" w:rsidP="008B67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Captarea atenției se face prin audierea cântecului ,,</w:t>
      </w:r>
      <w:r w:rsidRPr="00ED2EAE">
        <w:rPr>
          <w:rFonts w:ascii="Times New Roman" w:hAnsi="Times New Roman" w:cs="Times New Roman"/>
          <w:i/>
          <w:sz w:val="24"/>
          <w:szCs w:val="24"/>
          <w:lang w:val="ro-RO"/>
        </w:rPr>
        <w:t>Câte țări sunt pe pământ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” versuri Georgeta Moraru, muzica George Enescu (melodie din Rapsodia Întâi).</w:t>
      </w:r>
    </w:p>
    <w:p w:rsidR="008B679C" w:rsidRDefault="007E35C2" w:rsidP="008B679C">
      <w:pPr>
        <w:pStyle w:val="ListParagraph"/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0D212B" w:rsidRPr="00ED2EA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https://www.youtube.com/watch?v=2W9x8jvGM7g</w:t>
        </w:r>
      </w:hyperlink>
    </w:p>
    <w:p w:rsidR="003B79CF" w:rsidRPr="00ED2EAE" w:rsidRDefault="003B79CF" w:rsidP="008B679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0D212B" w:rsidRPr="00ED2EAE" w:rsidRDefault="000D212B" w:rsidP="000D2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Trecerea la lecția nouă și anunțarea temei</w:t>
      </w:r>
    </w:p>
    <w:p w:rsidR="000D212B" w:rsidRPr="00ED2EAE" w:rsidRDefault="000D212B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Plecând de la versurile cântecului se</w:t>
      </w:r>
      <w:r w:rsidR="00D06482"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realizează cu ajutorul aplicației </w:t>
      </w:r>
      <w:r w:rsidR="00D06482" w:rsidRPr="00ED2EAE">
        <w:rPr>
          <w:rFonts w:ascii="Times New Roman" w:hAnsi="Times New Roman" w:cs="Times New Roman"/>
          <w:i/>
          <w:sz w:val="24"/>
          <w:szCs w:val="24"/>
          <w:lang w:val="ro-RO"/>
        </w:rPr>
        <w:t>Mentimeter</w:t>
      </w:r>
      <w:r w:rsidR="00EC1EE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D06482"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o pagina Word Art Cloud 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răspunzând la întrebarea: ,,Ce exemple reprezentative din țara noastră puteți da pentru a susține afirmația </w:t>
      </w:r>
      <w:r w:rsidRPr="00ED2EAE">
        <w:rPr>
          <w:rFonts w:ascii="Times New Roman" w:hAnsi="Times New Roman" w:cs="Times New Roman"/>
          <w:i/>
          <w:sz w:val="24"/>
          <w:szCs w:val="24"/>
          <w:lang w:val="ro-RO"/>
        </w:rPr>
        <w:t>Plaiuri ca la noi nu sunt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>?”</w:t>
      </w:r>
    </w:p>
    <w:p w:rsidR="00D06482" w:rsidRPr="00ED2EAE" w:rsidRDefault="00D06482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(pentru realizarea acestei sarcini se părăsește conferința de pe Zoom pentru 5 minute si se oferă răspunsul pe aplicația Mentimeter după primirea codului de acces).</w:t>
      </w:r>
    </w:p>
    <w:p w:rsidR="000D212B" w:rsidRDefault="007028DC" w:rsidP="007028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După analizarea rezultatului obținut</w:t>
      </w:r>
      <w:r w:rsidR="000D212B" w:rsidRPr="00ED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212B" w:rsidRPr="00ED2EAE">
        <w:rPr>
          <w:rFonts w:ascii="Times New Roman" w:hAnsi="Times New Roman" w:cs="Times New Roman"/>
          <w:sz w:val="24"/>
          <w:szCs w:val="24"/>
        </w:rPr>
        <w:t>anunță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Monumente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locuri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istorice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incluse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12B" w:rsidRPr="00ED2EAE">
        <w:rPr>
          <w:rFonts w:ascii="Times New Roman" w:hAnsi="Times New Roman" w:cs="Times New Roman"/>
          <w:i/>
          <w:sz w:val="24"/>
          <w:szCs w:val="24"/>
        </w:rPr>
        <w:t>patrimoniul</w:t>
      </w:r>
      <w:proofErr w:type="spellEnd"/>
      <w:r w:rsidR="000D212B" w:rsidRPr="00ED2EAE">
        <w:rPr>
          <w:rFonts w:ascii="Times New Roman" w:hAnsi="Times New Roman" w:cs="Times New Roman"/>
          <w:i/>
          <w:sz w:val="24"/>
          <w:szCs w:val="24"/>
        </w:rPr>
        <w:t xml:space="preserve"> UNESCO</w:t>
      </w:r>
      <w:r w:rsidR="000D212B" w:rsidRPr="00ED2EAE">
        <w:rPr>
          <w:rFonts w:ascii="Times New Roman" w:hAnsi="Times New Roman" w:cs="Times New Roman"/>
          <w:sz w:val="24"/>
          <w:szCs w:val="24"/>
        </w:rPr>
        <w:t>.</w:t>
      </w:r>
    </w:p>
    <w:p w:rsidR="003B79CF" w:rsidRPr="00ED2EAE" w:rsidRDefault="003B79CF" w:rsidP="00EC1EEB">
      <w:pPr>
        <w:rPr>
          <w:rFonts w:ascii="Times New Roman" w:hAnsi="Times New Roman" w:cs="Times New Roman"/>
          <w:sz w:val="24"/>
          <w:szCs w:val="24"/>
        </w:rPr>
      </w:pPr>
    </w:p>
    <w:p w:rsidR="000D212B" w:rsidRPr="00ED2EAE" w:rsidRDefault="00863A90" w:rsidP="000D2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Dirijareaînvățării</w:t>
      </w:r>
      <w:proofErr w:type="spellEnd"/>
    </w:p>
    <w:p w:rsidR="00863A90" w:rsidRPr="00ED2EAE" w:rsidRDefault="00863A90" w:rsidP="00863A9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Vizionare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material </w:t>
      </w:r>
      <w:hyperlink r:id="rId8" w:history="1">
        <w:r w:rsidRPr="00ED2EAE">
          <w:rPr>
            <w:rStyle w:val="Hyperlink"/>
            <w:rFonts w:ascii="Times New Roman" w:hAnsi="Times New Roman" w:cs="Times New Roman"/>
            <w:sz w:val="24"/>
            <w:szCs w:val="24"/>
          </w:rPr>
          <w:t>https://www.muzeultaranuluiroman.ro/upload/brosura_patrimoniul_romanesc_UNESCO.pdf</w:t>
        </w:r>
      </w:hyperlink>
    </w:p>
    <w:p w:rsidR="000D212B" w:rsidRPr="00ED2EAE" w:rsidRDefault="000D212B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schema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lecțieiplecând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oferirea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câtorvainformațiidespre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UNESCO,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D06482" w:rsidRPr="00ED2EA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D06482" w:rsidRPr="00ED2E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="00D06482"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țaranoastră</w:t>
      </w:r>
      <w:proofErr w:type="spellEnd"/>
      <w:r w:rsidR="00D06482" w:rsidRPr="00ED2EA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06482" w:rsidRPr="00ED2EAE">
        <w:rPr>
          <w:rFonts w:ascii="Times New Roman" w:hAnsi="Times New Roman" w:cs="Times New Roman"/>
          <w:sz w:val="24"/>
          <w:szCs w:val="24"/>
        </w:rPr>
        <w:t>regăsescînpatrimoniul</w:t>
      </w:r>
      <w:proofErr w:type="spellEnd"/>
      <w:r w:rsidR="00D06482" w:rsidRPr="00ED2EAE">
        <w:rPr>
          <w:rFonts w:ascii="Times New Roman" w:hAnsi="Times New Roman" w:cs="Times New Roman"/>
          <w:sz w:val="24"/>
          <w:szCs w:val="24"/>
        </w:rPr>
        <w:t xml:space="preserve"> UNESCO.</w:t>
      </w:r>
    </w:p>
    <w:p w:rsidR="00D06482" w:rsidRPr="00ED2EAE" w:rsidRDefault="00D06482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6482" w:rsidRPr="00ED2EAE" w:rsidRDefault="00D06482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Schema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părții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>:</w:t>
      </w:r>
    </w:p>
    <w:p w:rsidR="00D06482" w:rsidRPr="00ED2EAE" w:rsidRDefault="00D06482" w:rsidP="000D21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6482" w:rsidRPr="00ED2EAE" w:rsidRDefault="00D06482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UNESCO –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OrganizațiaNațiunilor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Unite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Știință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(United Nations Educational, Scientific and Cultural Organization) </w:t>
      </w:r>
    </w:p>
    <w:p w:rsidR="00D06482" w:rsidRPr="00ED2EAE" w:rsidRDefault="00D06482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–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înființatîn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1945;</w:t>
      </w:r>
    </w:p>
    <w:p w:rsidR="00D06482" w:rsidRPr="00ED2EAE" w:rsidRDefault="00D06482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7028DC" w:rsidRPr="00ED2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r w:rsidR="007028DC" w:rsidRPr="00ED2EAE">
        <w:rPr>
          <w:rFonts w:ascii="Times New Roman" w:hAnsi="Times New Roman" w:cs="Times New Roman"/>
          <w:sz w:val="24"/>
          <w:szCs w:val="24"/>
        </w:rPr>
        <w:t>a</w:t>
      </w:r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păcii</w:t>
      </w:r>
      <w:proofErr w:type="spellEnd"/>
      <w:r w:rsidR="007028DC" w:rsidRPr="00ED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securității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colaborării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7028DC" w:rsidRPr="00ED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științei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DC" w:rsidRPr="00ED2EAE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="007028DC" w:rsidRPr="00ED2EAE">
        <w:rPr>
          <w:rFonts w:ascii="Times New Roman" w:hAnsi="Times New Roman" w:cs="Times New Roman"/>
          <w:sz w:val="24"/>
          <w:szCs w:val="24"/>
        </w:rPr>
        <w:t>;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                 -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cultural al UNESCO se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întrunește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annual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EE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natural</w:t>
      </w:r>
      <w:r w:rsidR="00EC1EE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>.</w:t>
      </w:r>
    </w:p>
    <w:p w:rsidR="00EC1EEB" w:rsidRDefault="007028DC" w:rsidP="00D06482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* </w:t>
      </w:r>
      <w:r w:rsidRPr="00ED2EA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credeți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necesară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această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protecție</w:t>
      </w:r>
      <w:proofErr w:type="spellEnd"/>
      <w:r w:rsidRPr="00ED2EAE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valori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1EEB">
        <w:rPr>
          <w:rFonts w:ascii="Times New Roman" w:hAnsi="Times New Roman" w:cs="Times New Roman"/>
          <w:i/>
          <w:sz w:val="24"/>
          <w:szCs w:val="24"/>
        </w:rPr>
        <w:t>culturale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i/>
          <w:sz w:val="24"/>
          <w:szCs w:val="24"/>
        </w:rPr>
        <w:t>naturale</w:t>
      </w:r>
      <w:proofErr w:type="spellEnd"/>
      <w:r w:rsidRPr="00ED2EAE">
        <w:rPr>
          <w:rFonts w:ascii="Times New Roman" w:hAnsi="Times New Roman" w:cs="Times New Roman"/>
          <w:i/>
          <w:sz w:val="24"/>
          <w:szCs w:val="24"/>
        </w:rPr>
        <w:t>?</w:t>
      </w:r>
    </w:p>
    <w:p w:rsidR="00EC1EEB" w:rsidRPr="00ED2EAE" w:rsidRDefault="00EC1EEB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DC" w:rsidRPr="00ED2EAE" w:rsidRDefault="007028DC" w:rsidP="00EC1EE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UNESCO: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-Delta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Dunării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(1991)</w:t>
      </w:r>
    </w:p>
    <w:p w:rsidR="007028DC" w:rsidRPr="00ED2EAE" w:rsidRDefault="00EC1EEB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Mănă</w:t>
      </w:r>
      <w:r w:rsidR="007028DC" w:rsidRPr="00ED2EAE">
        <w:rPr>
          <w:rFonts w:ascii="Times New Roman" w:hAnsi="Times New Roman" w:cs="Times New Roman"/>
          <w:sz w:val="24"/>
          <w:szCs w:val="24"/>
        </w:rPr>
        <w:t>stirea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Hurezi</w:t>
      </w:r>
      <w:proofErr w:type="spellEnd"/>
      <w:r w:rsidR="007028DC" w:rsidRPr="00ED2EAE">
        <w:rPr>
          <w:rFonts w:ascii="Times New Roman" w:hAnsi="Times New Roman" w:cs="Times New Roman"/>
          <w:sz w:val="24"/>
          <w:szCs w:val="24"/>
        </w:rPr>
        <w:t xml:space="preserve"> (1993)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Bisericile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pictate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nordul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(1993)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Așezări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săsești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fortificate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(1993)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Fortărețele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dacice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MunțiiOrăștiei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7028DC" w:rsidRPr="00ED2EAE" w:rsidRDefault="007028DC" w:rsidP="00D064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Bisericile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Maramureș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0D212B" w:rsidRPr="00ED2EAE" w:rsidRDefault="007028DC" w:rsidP="00863A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863A90" w:rsidRPr="00ED2EAE" w:rsidRDefault="00863A90" w:rsidP="00863A90">
      <w:pPr>
        <w:rPr>
          <w:rFonts w:ascii="Times New Roman" w:hAnsi="Times New Roman" w:cs="Times New Roman"/>
          <w:sz w:val="24"/>
          <w:szCs w:val="24"/>
        </w:rPr>
      </w:pPr>
    </w:p>
    <w:p w:rsidR="00863A90" w:rsidRPr="00ED2EAE" w:rsidRDefault="00863A90" w:rsidP="00863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Fixarea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cunoștințelor</w:t>
      </w:r>
      <w:proofErr w:type="spellEnd"/>
    </w:p>
    <w:p w:rsidR="00863A90" w:rsidRPr="00ED2EAE" w:rsidRDefault="00863A90" w:rsidP="00863A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D2EAE">
        <w:rPr>
          <w:rFonts w:ascii="Times New Roman" w:hAnsi="Times New Roman" w:cs="Times New Roman"/>
          <w:sz w:val="24"/>
          <w:szCs w:val="24"/>
        </w:rPr>
        <w:t xml:space="preserve"> cu harta</w:t>
      </w:r>
      <w:hyperlink r:id="rId9" w:history="1">
        <w:r w:rsidR="00ED2EAE" w:rsidRPr="00ED2EAE">
          <w:rPr>
            <w:color w:val="0000FF"/>
            <w:u w:val="single"/>
          </w:rPr>
          <w:t>https://manuale.edu.ro/manuale/Clasa%20a%20IV-a/Istorie/Aramis1/Partea%20II/manual.html</w:t>
        </w:r>
      </w:hyperlink>
    </w:p>
    <w:p w:rsidR="007F0643" w:rsidRPr="00ED2EAE" w:rsidRDefault="007F0643" w:rsidP="00863A90">
      <w:pPr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731510" cy="4180810"/>
            <wp:effectExtent l="0" t="0" r="2540" b="0"/>
            <wp:docPr id="1" name="Picture 1" descr="C:\Users\Lenovo7\Desktop\Colaje si filmulete scoala\har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7\Desktop\Colaje si filmulete scoala\hart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EB" w:rsidRDefault="00EC1EEB" w:rsidP="00EC1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643" w:rsidRPr="00ED2EAE" w:rsidRDefault="007F0643" w:rsidP="007F06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lastRenderedPageBreak/>
        <w:t>Localizeaz</w:t>
      </w:r>
      <w:proofErr w:type="spellEnd"/>
      <w:r w:rsidRPr="00ED2EAE">
        <w:rPr>
          <w:rFonts w:ascii="Times New Roman" w:hAnsi="Times New Roman" w:cs="Times New Roman"/>
          <w:sz w:val="24"/>
          <w:szCs w:val="24"/>
          <w:lang w:val="ro-RO"/>
        </w:rPr>
        <w:t>ă zonele cu monumente de patrimoniu.</w:t>
      </w:r>
    </w:p>
    <w:p w:rsidR="007F0643" w:rsidRPr="00ED2EAE" w:rsidRDefault="007F0643" w:rsidP="007F06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Precizează poziția geografică a acestora.</w:t>
      </w:r>
    </w:p>
    <w:p w:rsidR="007F0643" w:rsidRPr="00ED2EAE" w:rsidRDefault="007F0643" w:rsidP="007F06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Identifică treapta și unitatea de relief unde se află situate.</w:t>
      </w:r>
    </w:p>
    <w:p w:rsidR="007F0643" w:rsidRPr="00ED2EAE" w:rsidRDefault="007F0643" w:rsidP="007F0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3A90" w:rsidRPr="00ED2EAE" w:rsidRDefault="00863A90" w:rsidP="007F0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EAE">
        <w:rPr>
          <w:rFonts w:ascii="Times New Roman" w:hAnsi="Times New Roman" w:cs="Times New Roman"/>
          <w:sz w:val="24"/>
          <w:szCs w:val="24"/>
        </w:rPr>
        <w:t>Feedback</w:t>
      </w:r>
    </w:p>
    <w:p w:rsidR="00863A90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D2EAE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AE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r w:rsidR="00EC1E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D2E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https://manuale.edu.ro/manuale/Clasa%20a%20IV-a/Istorie/Corint/Partea%20II/amii/i591.html</w:t>
        </w:r>
      </w:hyperlink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1A30" w:rsidRPr="00ED2EAE" w:rsidRDefault="007F0643" w:rsidP="007F0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Tema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Elevii vor fi organizați în trei grupe. Grupele au sarcina de a colabora. 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Grupa 1: Utilizând aplicația </w:t>
      </w:r>
      <w:r w:rsidRPr="000840B2">
        <w:rPr>
          <w:rFonts w:ascii="Times New Roman" w:hAnsi="Times New Roman" w:cs="Times New Roman"/>
          <w:i/>
          <w:sz w:val="24"/>
          <w:szCs w:val="24"/>
          <w:lang w:val="ro-RO"/>
        </w:rPr>
        <w:t>Google Maps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realizați un traseu în care să cuprindeți vizitarea a cel puțin 3 monumente istorice din patrimoniul UNESCO. 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Grupa 2: Utilizând aplicația </w:t>
      </w:r>
      <w:r w:rsidRPr="000840B2">
        <w:rPr>
          <w:rFonts w:ascii="Times New Roman" w:hAnsi="Times New Roman" w:cs="Times New Roman"/>
          <w:i/>
          <w:sz w:val="24"/>
          <w:szCs w:val="24"/>
          <w:lang w:val="ro-RO"/>
        </w:rPr>
        <w:t>Canva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realizați un afiș prin care să faceți cunoscute locurile și monumentele introduse în patrimoniul UNESCO.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Grupa 3: Utilizând aplicația </w:t>
      </w:r>
      <w:r w:rsidRPr="000840B2">
        <w:rPr>
          <w:rFonts w:ascii="Times New Roman" w:hAnsi="Times New Roman" w:cs="Times New Roman"/>
          <w:i/>
          <w:sz w:val="24"/>
          <w:szCs w:val="24"/>
          <w:lang w:val="ro-RO"/>
        </w:rPr>
        <w:t>StoryJumper</w:t>
      </w:r>
      <w:r w:rsidRPr="00ED2EAE">
        <w:rPr>
          <w:rFonts w:ascii="Times New Roman" w:hAnsi="Times New Roman" w:cs="Times New Roman"/>
          <w:sz w:val="24"/>
          <w:szCs w:val="24"/>
          <w:lang w:val="ro-RO"/>
        </w:rPr>
        <w:t xml:space="preserve"> realzați un ebook despre locurile/monumentele incluse în patrimoniul UNESCO.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D2EAE">
        <w:rPr>
          <w:rFonts w:ascii="Times New Roman" w:hAnsi="Times New Roman" w:cs="Times New Roman"/>
          <w:sz w:val="24"/>
          <w:szCs w:val="24"/>
          <w:lang w:val="ro-RO"/>
        </w:rPr>
        <w:t>(Menționez că elevii au mai utilizat anterior aceste aplicații)</w:t>
      </w:r>
    </w:p>
    <w:p w:rsidR="007F0643" w:rsidRPr="00ED2EAE" w:rsidRDefault="007F0643" w:rsidP="007F064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F0643" w:rsidRPr="00ED2EAE" w:rsidSect="0080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80"/>
    <w:multiLevelType w:val="hybridMultilevel"/>
    <w:tmpl w:val="207A34B4"/>
    <w:lvl w:ilvl="0" w:tplc="4DA4E0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E79"/>
    <w:multiLevelType w:val="hybridMultilevel"/>
    <w:tmpl w:val="1ACE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D34"/>
    <w:multiLevelType w:val="hybridMultilevel"/>
    <w:tmpl w:val="7C8EEF0C"/>
    <w:lvl w:ilvl="0" w:tplc="E95853A6">
      <w:start w:val="3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1EF857E9"/>
    <w:multiLevelType w:val="hybridMultilevel"/>
    <w:tmpl w:val="C074CD86"/>
    <w:lvl w:ilvl="0" w:tplc="3806C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27D4"/>
    <w:multiLevelType w:val="hybridMultilevel"/>
    <w:tmpl w:val="0CD82750"/>
    <w:lvl w:ilvl="0" w:tplc="A5646D2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033FF"/>
    <w:multiLevelType w:val="hybridMultilevel"/>
    <w:tmpl w:val="380A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6584"/>
    <w:multiLevelType w:val="hybridMultilevel"/>
    <w:tmpl w:val="D0F256C8"/>
    <w:lvl w:ilvl="0" w:tplc="2E500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D67B5"/>
    <w:multiLevelType w:val="hybridMultilevel"/>
    <w:tmpl w:val="371A6144"/>
    <w:lvl w:ilvl="0" w:tplc="4EB88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61A30"/>
    <w:rsid w:val="000840B2"/>
    <w:rsid w:val="000D212B"/>
    <w:rsid w:val="001506FE"/>
    <w:rsid w:val="00361A30"/>
    <w:rsid w:val="00364D82"/>
    <w:rsid w:val="003B79CF"/>
    <w:rsid w:val="003F253C"/>
    <w:rsid w:val="005674EB"/>
    <w:rsid w:val="007028DC"/>
    <w:rsid w:val="007E35C2"/>
    <w:rsid w:val="007F0643"/>
    <w:rsid w:val="00807A9B"/>
    <w:rsid w:val="00863A90"/>
    <w:rsid w:val="008B679C"/>
    <w:rsid w:val="009044BF"/>
    <w:rsid w:val="00CF63BC"/>
    <w:rsid w:val="00D06482"/>
    <w:rsid w:val="00E13E44"/>
    <w:rsid w:val="00EC1EEB"/>
    <w:rsid w:val="00ED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6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ltaranuluiroman.ro/upload/brosura_patrimoniul_romanesc_UNESC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9x8jvGM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zeultaranuluiroman.ro/upload/brosura_patrimoniul_romanesc_UNESCO.pdf" TargetMode="External"/><Relationship Id="rId11" Type="http://schemas.openxmlformats.org/officeDocument/2006/relationships/hyperlink" Target="https://manuale.edu.ro/manuale/Clasa%20a%20IV-a/Istorie/Corint/Partea%20II/amii/i591.html" TargetMode="External"/><Relationship Id="rId5" Type="http://schemas.openxmlformats.org/officeDocument/2006/relationships/hyperlink" Target="https://www.youtube.com/watch?v=2W9x8jvGM7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anuale.edu.ro/manuale/Clasa%20a%20IV-a/Istorie/Aramis1/Partea%20II/man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881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miruna</cp:lastModifiedBy>
  <cp:revision>10</cp:revision>
  <dcterms:created xsi:type="dcterms:W3CDTF">2020-04-26T12:16:00Z</dcterms:created>
  <dcterms:modified xsi:type="dcterms:W3CDTF">2022-05-11T16:33:00Z</dcterms:modified>
</cp:coreProperties>
</file>